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 w:bidi="ar-SA"/>
        </w:rPr>
        <w:t>中共南县县委统战部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2020年度项目支出绩效评价报告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ascii="寰蒋闆呴粦" w:hAnsi="寰蒋闆呴粦" w:eastAsia="寰蒋闆呴粦" w:cs="寰蒋闆呴粦"/>
          <w:b/>
          <w:bCs/>
          <w:caps w:val="0"/>
          <w:color w:val="E73C25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南县财政局</w:t>
      </w:r>
      <w:r>
        <w:rPr>
          <w:rFonts w:hint="eastAsia" w:ascii="仿宋" w:hAnsi="仿宋" w:eastAsia="仿宋" w:cs="仿宋"/>
          <w:sz w:val="32"/>
          <w:szCs w:val="32"/>
        </w:rPr>
        <w:t>关于做好20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年度预算绩效自评工作的通知》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南财绩函[20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精神，为进一步规范财政资金管理，牢固树立预算绩效理念，切实提高财政资金使用效率，县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统战部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项目支出绩效评价工作</w:t>
      </w:r>
      <w:r>
        <w:rPr>
          <w:rFonts w:hint="eastAsia" w:ascii="仿宋" w:hAnsi="仿宋" w:eastAsia="仿宋" w:cs="仿宋"/>
          <w:sz w:val="32"/>
          <w:szCs w:val="32"/>
        </w:rPr>
        <w:t>进行了认真的研究和部署，并以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牵头组织进行预算资金绩效自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仿宋"/>
          <w:sz w:val="32"/>
          <w:szCs w:val="32"/>
        </w:rPr>
        <w:t>。现将有关情况报告如下: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县统战部2020年参与绩效评价的项目共9个，项目支出预算计划89.9万元。其中：</w:t>
      </w:r>
    </w:p>
    <w:p>
      <w:pPr>
        <w:autoSpaceDE w:val="0"/>
        <w:autoSpaceDN w:val="0"/>
        <w:adjustRightInd w:val="0"/>
        <w:ind w:firstLine="640"/>
        <w:jc w:val="left"/>
        <w:textAlignment w:val="baseline"/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1、民族宗教专项工作经费16.5</w:t>
      </w:r>
      <w:r>
        <w:rPr>
          <w:rFonts w:hint="eastAsia" w:ascii="仿宋" w:hAnsi="仿宋" w:eastAsia="仿宋" w:cs="仿宋"/>
          <w:sz w:val="32"/>
          <w:szCs w:val="32"/>
        </w:rPr>
        <w:t>万元：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护公民宗教信仰自由和正常的宗教活动，加强宗教活动场所的管理。全力助推茅草街镇回民村发展；组织召开民族代表人座谈会和开展民族慰问活动，积极营造民族团结的良好氛围；发放全县1292名少数民族群众肉食补贴；</w:t>
      </w:r>
      <w:r>
        <w:rPr>
          <w:rFonts w:hint="eastAsia" w:ascii="仿宋_GB2312" w:hAnsi="仿宋_GB2312" w:eastAsia="仿宋_GB2312" w:cs="仿宋_GB2312"/>
          <w:bCs/>
          <w:sz w:val="32"/>
        </w:rPr>
        <w:t>取缔非法宗教场所</w:t>
      </w:r>
      <w:r>
        <w:rPr>
          <w:rFonts w:hint="eastAsia" w:ascii="仿宋_GB2312" w:hAnsi="仿宋_GB2312" w:eastAsia="仿宋_GB2312" w:cs="仿宋_GB2312"/>
          <w:bCs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开展减存量行动和治理宗教领域突出问题。</w:t>
      </w:r>
    </w:p>
    <w:p>
      <w:pPr>
        <w:autoSpaceDE w:val="0"/>
        <w:autoSpaceDN w:val="0"/>
        <w:adjustRightInd w:val="0"/>
        <w:ind w:firstLine="64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2、“四同创建”工作经费29.5万元：深入落实“四同创建”项目的实施情况，在“同心园区”“同心项目”“同心社区”“同心乡村”之中，以“同心乡村”为重点，组织开展“同心美丽乡村”创建工作。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麻河口镇东胜村获得省级同心美丽乡村授牌，三仙湖镇利群村和武圣宫镇龙头嘴村获得市级同心美丽乡村授牌。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3、生态示范基地建设14.8万元：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切实加强新的社会阶层人士统战工作实践创新，打造一批新的社会阶层人士统战工作实践创新基地,努力把新的社会阶层人士紧密团结在党的周围,为建设富饶创新开放绿色幸福新益阳凝聚人心、汇聚力量。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4、侨联工作经费6</w:t>
      </w:r>
      <w:r>
        <w:rPr>
          <w:rFonts w:hint="eastAsia" w:ascii="仿宋" w:hAnsi="仿宋" w:eastAsia="仿宋" w:cs="仿宋"/>
          <w:sz w:val="32"/>
          <w:szCs w:val="32"/>
        </w:rPr>
        <w:t>万元：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组织人员对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铜锣湾广场投资有限公司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  <w:lang w:eastAsia="zh-CN"/>
        </w:rPr>
        <w:t>湖南</w:t>
      </w:r>
      <w:r>
        <w:rPr>
          <w:rFonts w:hint="eastAsia" w:ascii="仿宋" w:hAnsi="仿宋" w:eastAsia="仿宋"/>
          <w:sz w:val="32"/>
          <w:szCs w:val="32"/>
        </w:rPr>
        <w:t>橡塑密封件厂有限公司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复工复产及各项优惠政策落实情况进行深入调研，并积极协调解决了相关问题。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侨政侨务工作经费3</w:t>
      </w:r>
      <w:r>
        <w:rPr>
          <w:rFonts w:hint="eastAsia" w:ascii="仿宋" w:hAnsi="仿宋" w:eastAsia="仿宋" w:cs="仿宋"/>
          <w:sz w:val="32"/>
          <w:szCs w:val="32"/>
        </w:rPr>
        <w:t>万元：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宣传贯彻《侨益法》，依法行政，帮侨维权，为侨服务等相关工作。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6、知联会工作经费5万元。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党外干部大调研活动，对全县党外干部进退去留进行全面分析，为有关人事安排打下了基础。举办党外干部培训班，对各乡镇、县直各单位推荐的党外干部进行集中培训，提升了党外干部的政治素养和履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7、新联会工作经费8万元：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县新联会围绕稻虾产业发展，在“聚焦中心+品牌活动”“集中培训+多维宣讲”“搭建平台+深度服务”上下功夫，推进会员及辐射群体技术交流常态化、专业培训精准化、规范产销长效化，开展稻虾产业专题培训120余场，培训7000余人次。支持新联会打造“消费扶贫线下体验馆”，挖掘包装南县特色产品，促进扶贫产品稳定销售和贫困群众持续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8、新增资产配置工作经费2.1万元。用于办公设备购置。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9、派出纪检监察组专项工作经费5万元。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县统战部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坚决履行职能职责，绩效明显，有效完成了本年度绩效目标。项目所有开支均按照我单位财务管理制度执行，资金的使用严格把关，整个项目的运行完全按照有关规定执行。单位内部不定期进行抽查，严格人员作风，不存在违规违法的问题。各个项目资金使用与具体项目实施内容相符，绩效总目标和阶段性目标都已按照计划完成，未逾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二、绩效评价工作情况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（一）绩效评价目的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过对县统战部项目专项资金的绩效评价，了解统战项目的资金来源、使用和管理情况、项目组织和实施情况，检验项目投入是否达到预期目标，总结经验，分析问题，强化项目资金管理，进一步提升预算项目资金使用成效。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资金到位情况：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2020年部门预算专项资金共计89.9万元，实际到位资金89.9万元，资金到位率100%。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（三）资金使用情况：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专项资金共计支出89.9万元，全部用于各项工作的开展。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）项目组织情况分析：</w:t>
      </w:r>
      <w:r>
        <w:rPr>
          <w:rFonts w:hint="eastAsia" w:ascii="仿宋" w:hAnsi="仿宋" w:eastAsia="仿宋" w:cs="仿宋"/>
          <w:sz w:val="32"/>
          <w:szCs w:val="32"/>
        </w:rPr>
        <w:t>成立了绩效评价小组，对有关文件进行了科学分析研究，制定了绩效评价工作方案。评价小组采用查阅凭证和资料、审计等形式进行考评。根据考评情况，对收集的资料进行整理、汇总分析，并依据前期制定的绩效评价指标体系进行了评分，形成综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）项目管理情况分析：</w:t>
      </w:r>
      <w:r>
        <w:rPr>
          <w:rFonts w:hint="eastAsia" w:ascii="仿宋" w:hAnsi="仿宋" w:eastAsia="仿宋" w:cs="仿宋"/>
          <w:sz w:val="32"/>
          <w:szCs w:val="32"/>
        </w:rPr>
        <w:t>在项目资金使用管理上，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sz w:val="32"/>
          <w:szCs w:val="32"/>
        </w:rPr>
        <w:t>一直按照国家财经法规和内部财务管理制度的规定开支。资金结付有完整的审批程序和手续，按照财经制度的有关要求，做到专款专用，单位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财经监督小组</w:t>
      </w:r>
      <w:r>
        <w:rPr>
          <w:rFonts w:hint="eastAsia" w:ascii="仿宋" w:hAnsi="仿宋" w:eastAsia="仿宋" w:cs="仿宋"/>
          <w:sz w:val="32"/>
          <w:szCs w:val="32"/>
        </w:rPr>
        <w:t>对资金的使用进行全程监督，保证资金使用的合规性。资金使用无截留、挤占、挪用、虚列支出等情况。为确保专项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实施而制定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年财务管理办法》、《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资金管理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》、《联审会签制度》等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根据南财绩函[20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号文件精神，关于项目资金的绩效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项目立项依据为《中共中央国务院关于全面实施预算绩效管理的意见》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（中发〔2018〕34 号）、《中共湖南省委办公厅 湖南省人民政府办公厅关于全面实施预算绩效管理的实施意见》（湘办发〔2019〕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号）和《南县人民政府关于全面推进预算绩效管理的意见》（南政发〔2014〕7 号）等文件和其他有关法律法规。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县统战部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个专项，从项目立项、资金落实、业务管理到财务管理、项目产出、项目效益，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项二级指标得分都很高,总分为9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项目实施进度计划开始时间为20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月1日，计划完成时间为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项目长期绩效目标是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在预算范围内开展各项工作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项目年度绩效目标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将围绕“全过程、全方位、全覆盖”预算绩效管理体系，保证全面完成各项目标。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四、存在的问题</w:t>
      </w:r>
    </w:p>
    <w:p>
      <w:pPr>
        <w:autoSpaceDE w:val="0"/>
        <w:autoSpaceDN w:val="0"/>
        <w:adjustRightInd w:val="0"/>
        <w:ind w:firstLine="64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通过自查和自评，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县统战部对</w:t>
      </w:r>
      <w:r>
        <w:rPr>
          <w:rFonts w:hint="eastAsia" w:ascii="仿宋" w:hAnsi="仿宋" w:eastAsia="仿宋" w:cs="仿宋"/>
          <w:sz w:val="32"/>
          <w:szCs w:val="32"/>
        </w:rPr>
        <w:t>专项资金管理能严格遵守财经纪律和财务制度，但是仍然存在未将总体绩效目标进行细化和量化，未通过清晰、可衡量的指标值予以体现。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中共</w:t>
      </w:r>
      <w:r>
        <w:rPr>
          <w:rFonts w:hint="eastAsia" w:ascii="仿宋" w:hAnsi="仿宋" w:eastAsia="仿宋" w:cs="仿宋"/>
          <w:sz w:val="32"/>
          <w:szCs w:val="32"/>
        </w:rPr>
        <w:t>南县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                  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8"/>
          <w:szCs w:val="48"/>
          <w:shd w:val="clear" w:fill="FFFFFF"/>
        </w:rPr>
      </w:pPr>
    </w:p>
    <w:p>
      <w:pPr>
        <w:shd w:val="clear" w:color="auto" w:fill="FFFFFF"/>
        <w:spacing w:line="580" w:lineRule="exact"/>
        <w:rPr>
          <w:rFonts w:hint="eastAsia" w:ascii="仿宋_GB2312" w:eastAsia="仿宋_GB2312"/>
          <w:color w:val="000000"/>
        </w:rPr>
      </w:pPr>
    </w:p>
    <w:p>
      <w:pPr>
        <w:spacing w:line="560" w:lineRule="exact"/>
        <w:ind w:firstLine="56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表</w:t>
      </w:r>
      <w:bookmarkStart w:id="0" w:name="_GoBack"/>
      <w:bookmarkEnd w:id="0"/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ind w:firstLine="640"/>
      </w:pPr>
    </w:p>
    <w:p>
      <w:pP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8"/>
          <w:szCs w:val="48"/>
          <w:shd w:val="clear" w:fill="FFFFFF"/>
        </w:rPr>
      </w:pPr>
    </w:p>
    <w:p>
      <w:pPr>
        <w:rPr>
          <w:rFonts w:hint="eastAsia" w:ascii="仿宋" w:hAnsi="仿宋" w:eastAsia="仿宋" w:cs="仿宋"/>
          <w:color w:val="auto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8B411"/>
    <w:multiLevelType w:val="singleLevel"/>
    <w:tmpl w:val="F4A8B4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AD514F"/>
    <w:multiLevelType w:val="singleLevel"/>
    <w:tmpl w:val="27AD514F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>
    <w:nsid w:val="5EDEEBBE"/>
    <w:multiLevelType w:val="singleLevel"/>
    <w:tmpl w:val="5EDEEBBE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YWMwMjE5MGNlNGY4MjJjYjY5NTNlNDlhM2QwYzQifQ=="/>
  </w:docVars>
  <w:rsids>
    <w:rsidRoot w:val="77A63BF5"/>
    <w:rsid w:val="00794C9C"/>
    <w:rsid w:val="00831DF2"/>
    <w:rsid w:val="021B0316"/>
    <w:rsid w:val="02271842"/>
    <w:rsid w:val="022F6BB9"/>
    <w:rsid w:val="025E1859"/>
    <w:rsid w:val="044B3117"/>
    <w:rsid w:val="05E80F59"/>
    <w:rsid w:val="07AD3354"/>
    <w:rsid w:val="07C741F9"/>
    <w:rsid w:val="089D117E"/>
    <w:rsid w:val="09050F5A"/>
    <w:rsid w:val="09EF33AD"/>
    <w:rsid w:val="0A3A5B64"/>
    <w:rsid w:val="0A9834D4"/>
    <w:rsid w:val="0BAB04D9"/>
    <w:rsid w:val="0BFA475E"/>
    <w:rsid w:val="0C4554CF"/>
    <w:rsid w:val="0D6E6EA8"/>
    <w:rsid w:val="0E544584"/>
    <w:rsid w:val="101A3CD9"/>
    <w:rsid w:val="10393E38"/>
    <w:rsid w:val="108819BF"/>
    <w:rsid w:val="123A47E8"/>
    <w:rsid w:val="125E150C"/>
    <w:rsid w:val="126E0C6D"/>
    <w:rsid w:val="13154FC2"/>
    <w:rsid w:val="138D40A0"/>
    <w:rsid w:val="14DD7B27"/>
    <w:rsid w:val="1514410A"/>
    <w:rsid w:val="151D1911"/>
    <w:rsid w:val="152A4F40"/>
    <w:rsid w:val="16885EC4"/>
    <w:rsid w:val="173914CE"/>
    <w:rsid w:val="175C6F14"/>
    <w:rsid w:val="191867DD"/>
    <w:rsid w:val="19424387"/>
    <w:rsid w:val="19F94B1E"/>
    <w:rsid w:val="1B5878EF"/>
    <w:rsid w:val="1BA56282"/>
    <w:rsid w:val="1D233FE7"/>
    <w:rsid w:val="20B760A1"/>
    <w:rsid w:val="20EB6B5A"/>
    <w:rsid w:val="21DE5213"/>
    <w:rsid w:val="2287088A"/>
    <w:rsid w:val="22A96C4D"/>
    <w:rsid w:val="22D116F0"/>
    <w:rsid w:val="23F91006"/>
    <w:rsid w:val="24D036F2"/>
    <w:rsid w:val="24EF3CF8"/>
    <w:rsid w:val="254A4F31"/>
    <w:rsid w:val="25666234"/>
    <w:rsid w:val="25B46B13"/>
    <w:rsid w:val="26042964"/>
    <w:rsid w:val="26296A75"/>
    <w:rsid w:val="263938D0"/>
    <w:rsid w:val="268C6633"/>
    <w:rsid w:val="27462298"/>
    <w:rsid w:val="27703228"/>
    <w:rsid w:val="278D1D9E"/>
    <w:rsid w:val="28F07C1B"/>
    <w:rsid w:val="29397F17"/>
    <w:rsid w:val="299A60D1"/>
    <w:rsid w:val="2B39649B"/>
    <w:rsid w:val="2B610C6E"/>
    <w:rsid w:val="2CD40B68"/>
    <w:rsid w:val="2D496964"/>
    <w:rsid w:val="2EAB20A2"/>
    <w:rsid w:val="2ED92E71"/>
    <w:rsid w:val="2FA554FB"/>
    <w:rsid w:val="300E0B08"/>
    <w:rsid w:val="307A551E"/>
    <w:rsid w:val="309C2955"/>
    <w:rsid w:val="30D4264E"/>
    <w:rsid w:val="30E8353D"/>
    <w:rsid w:val="31312B59"/>
    <w:rsid w:val="32134CC9"/>
    <w:rsid w:val="333F2EC2"/>
    <w:rsid w:val="350D49FE"/>
    <w:rsid w:val="35EC69B0"/>
    <w:rsid w:val="3A125A74"/>
    <w:rsid w:val="3B1044B3"/>
    <w:rsid w:val="3B683FC4"/>
    <w:rsid w:val="3CA513A0"/>
    <w:rsid w:val="3D711FB1"/>
    <w:rsid w:val="3D74108C"/>
    <w:rsid w:val="3EDD4184"/>
    <w:rsid w:val="3EE56F1D"/>
    <w:rsid w:val="3F2A2234"/>
    <w:rsid w:val="400261DF"/>
    <w:rsid w:val="406D74F7"/>
    <w:rsid w:val="419A0956"/>
    <w:rsid w:val="423212C0"/>
    <w:rsid w:val="44916547"/>
    <w:rsid w:val="452C7DF3"/>
    <w:rsid w:val="46DF4A69"/>
    <w:rsid w:val="470C1A5F"/>
    <w:rsid w:val="47274A88"/>
    <w:rsid w:val="481B1DE1"/>
    <w:rsid w:val="48DF1BB7"/>
    <w:rsid w:val="495716DD"/>
    <w:rsid w:val="4AE25DA3"/>
    <w:rsid w:val="4AF34A92"/>
    <w:rsid w:val="4BC31725"/>
    <w:rsid w:val="4F1F5DC1"/>
    <w:rsid w:val="50AD534D"/>
    <w:rsid w:val="50E64958"/>
    <w:rsid w:val="50FC46B5"/>
    <w:rsid w:val="514C7681"/>
    <w:rsid w:val="515720C6"/>
    <w:rsid w:val="52D24687"/>
    <w:rsid w:val="532902BD"/>
    <w:rsid w:val="535D4938"/>
    <w:rsid w:val="542F3891"/>
    <w:rsid w:val="55401A12"/>
    <w:rsid w:val="57B45EE9"/>
    <w:rsid w:val="588F04B9"/>
    <w:rsid w:val="58D46278"/>
    <w:rsid w:val="59EB6D75"/>
    <w:rsid w:val="5A152E3D"/>
    <w:rsid w:val="5A2820DF"/>
    <w:rsid w:val="5A5D5D05"/>
    <w:rsid w:val="5ACD4EDF"/>
    <w:rsid w:val="5B111A6E"/>
    <w:rsid w:val="5B1D19BC"/>
    <w:rsid w:val="5C4133F3"/>
    <w:rsid w:val="5FB9746F"/>
    <w:rsid w:val="61594D1D"/>
    <w:rsid w:val="61BF03CD"/>
    <w:rsid w:val="61F61E67"/>
    <w:rsid w:val="62551EEC"/>
    <w:rsid w:val="635118CF"/>
    <w:rsid w:val="635A75C7"/>
    <w:rsid w:val="64755C28"/>
    <w:rsid w:val="67302D08"/>
    <w:rsid w:val="6736315B"/>
    <w:rsid w:val="68330675"/>
    <w:rsid w:val="69233C22"/>
    <w:rsid w:val="69F46A7D"/>
    <w:rsid w:val="6A10412F"/>
    <w:rsid w:val="6B5C416C"/>
    <w:rsid w:val="6BBB670F"/>
    <w:rsid w:val="6BF02E5B"/>
    <w:rsid w:val="6C777028"/>
    <w:rsid w:val="6CFD1EE2"/>
    <w:rsid w:val="6E49525B"/>
    <w:rsid w:val="713D5F78"/>
    <w:rsid w:val="718A24DB"/>
    <w:rsid w:val="71E97E74"/>
    <w:rsid w:val="72243C78"/>
    <w:rsid w:val="739F294B"/>
    <w:rsid w:val="741A0705"/>
    <w:rsid w:val="74211278"/>
    <w:rsid w:val="74BA6885"/>
    <w:rsid w:val="758160B1"/>
    <w:rsid w:val="75A91FAA"/>
    <w:rsid w:val="75B94AC5"/>
    <w:rsid w:val="75CB37F8"/>
    <w:rsid w:val="768A545D"/>
    <w:rsid w:val="77A63BF5"/>
    <w:rsid w:val="77C045F0"/>
    <w:rsid w:val="78C52553"/>
    <w:rsid w:val="7A2E4512"/>
    <w:rsid w:val="7A8B3E0E"/>
    <w:rsid w:val="7ABB2591"/>
    <w:rsid w:val="7B926917"/>
    <w:rsid w:val="7C23033A"/>
    <w:rsid w:val="7C6376A9"/>
    <w:rsid w:val="7CF96477"/>
    <w:rsid w:val="7D4E111D"/>
    <w:rsid w:val="7D625068"/>
    <w:rsid w:val="7E232425"/>
    <w:rsid w:val="7E2431AA"/>
    <w:rsid w:val="7E2E6AA2"/>
    <w:rsid w:val="7E67414A"/>
    <w:rsid w:val="7F3A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7114</Words>
  <Characters>7370</Characters>
  <Lines>0</Lines>
  <Paragraphs>0</Paragraphs>
  <TotalTime>0</TotalTime>
  <ScaleCrop>false</ScaleCrop>
  <LinksUpToDate>false</LinksUpToDate>
  <CharactersWithSpaces>7482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2021-03-17T00:54:00Z</dcterms:created>
  <dc:creator>艳子</dc:creator>
  <cp:lastModifiedBy>Administrator</cp:lastModifiedBy>
  <cp:lastPrinted>2021-04-13T03:33:00Z</cp:lastPrinted>
  <dcterms:modified xsi:type="dcterms:W3CDTF">2022-05-09T03:28:49Z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BADEA6CBBD3B4B528E24D2A6497EE14F</vt:lpwstr>
  </property>
  <property fmtid="{D5CDD505-2E9C-101B-9397-08002B2CF9AE}" pid="4" name="commondata">
    <vt:lpwstr>eyJoZGlkIjoiNjY2YWMwMjE5MGNlNGY4MjJjYjY5NTNlNDlhM2QwYzQifQ==</vt:lpwstr>
  </property>
</Properties>
</file>