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4" w:lineRule="auto"/>
        <w:rPr>
          <w:rFonts w:ascii="Arial"/>
          <w:sz w:val="21"/>
        </w:rPr>
      </w:pPr>
    </w:p>
    <w:p>
      <w:pPr>
        <w:spacing w:before="100" w:line="224" w:lineRule="auto"/>
        <w:ind w:left="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附件2</w:t>
      </w:r>
    </w:p>
    <w:p>
      <w:pPr>
        <w:spacing w:before="93" w:line="219" w:lineRule="auto"/>
        <w:ind w:left="87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3"/>
          <w:sz w:val="44"/>
          <w:szCs w:val="44"/>
        </w:rPr>
        <w:t>2022年项目支出绩效自评指标计分表</w:t>
      </w:r>
    </w:p>
    <w:p/>
    <w:p>
      <w:pPr>
        <w:spacing w:line="129" w:lineRule="exact"/>
      </w:pPr>
    </w:p>
    <w:tbl>
      <w:tblPr>
        <w:tblStyle w:val="6"/>
        <w:tblW w:w="895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849"/>
        <w:gridCol w:w="779"/>
        <w:gridCol w:w="709"/>
        <w:gridCol w:w="3136"/>
        <w:gridCol w:w="26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94" w:type="dxa"/>
            <w:vAlign w:val="top"/>
          </w:tcPr>
          <w:p>
            <w:pPr>
              <w:spacing w:before="214" w:line="269" w:lineRule="exact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position w:val="5"/>
                <w:sz w:val="19"/>
                <w:szCs w:val="19"/>
              </w:rPr>
              <w:t>一级</w:t>
            </w:r>
          </w:p>
          <w:p>
            <w:pPr>
              <w:spacing w:line="220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指标</w:t>
            </w:r>
          </w:p>
        </w:tc>
        <w:tc>
          <w:tcPr>
            <w:tcW w:w="849" w:type="dxa"/>
            <w:vAlign w:val="top"/>
          </w:tcPr>
          <w:p>
            <w:pPr>
              <w:spacing w:before="224" w:line="259" w:lineRule="exact"/>
              <w:ind w:left="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4"/>
                <w:sz w:val="19"/>
                <w:szCs w:val="19"/>
              </w:rPr>
              <w:t>二级</w:t>
            </w:r>
          </w:p>
          <w:p>
            <w:pPr>
              <w:spacing w:line="220" w:lineRule="auto"/>
              <w:ind w:left="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指标</w:t>
            </w:r>
          </w:p>
        </w:tc>
        <w:tc>
          <w:tcPr>
            <w:tcW w:w="779" w:type="dxa"/>
            <w:vAlign w:val="top"/>
          </w:tcPr>
          <w:p>
            <w:pPr>
              <w:spacing w:before="205" w:line="258" w:lineRule="exact"/>
              <w:ind w:left="1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4"/>
                <w:sz w:val="19"/>
                <w:szCs w:val="19"/>
              </w:rPr>
              <w:t>三级</w:t>
            </w:r>
          </w:p>
          <w:p>
            <w:pPr>
              <w:spacing w:line="220" w:lineRule="auto"/>
              <w:ind w:left="1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指标</w:t>
            </w:r>
          </w:p>
        </w:tc>
        <w:tc>
          <w:tcPr>
            <w:tcW w:w="70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1" w:line="220" w:lineRule="auto"/>
              <w:ind w:left="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自评分</w:t>
            </w:r>
          </w:p>
        </w:tc>
        <w:tc>
          <w:tcPr>
            <w:tcW w:w="313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11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8"/>
                <w:sz w:val="19"/>
                <w:szCs w:val="19"/>
              </w:rPr>
              <w:t>具体指标</w:t>
            </w:r>
          </w:p>
        </w:tc>
        <w:tc>
          <w:tcPr>
            <w:tcW w:w="268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1" w:line="218" w:lineRule="auto"/>
              <w:ind w:left="9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19"/>
                <w:szCs w:val="19"/>
              </w:rPr>
              <w:t>评价标准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794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2" w:line="203" w:lineRule="auto"/>
              <w:ind w:left="104" w:right="67" w:firstLine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8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8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w w:val="117"/>
                <w:sz w:val="19"/>
                <w:szCs w:val="19"/>
              </w:rPr>
              <w:t>决策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(20分)</w:t>
            </w:r>
          </w:p>
        </w:tc>
        <w:tc>
          <w:tcPr>
            <w:tcW w:w="849" w:type="dxa"/>
            <w:vAlign w:val="top"/>
          </w:tcPr>
          <w:p>
            <w:pPr>
              <w:spacing w:before="219" w:line="207" w:lineRule="auto"/>
              <w:ind w:left="170" w:right="58" w:hanging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项目目标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(4分)</w:t>
            </w:r>
          </w:p>
        </w:tc>
        <w:tc>
          <w:tcPr>
            <w:tcW w:w="779" w:type="dxa"/>
            <w:vAlign w:val="top"/>
          </w:tcPr>
          <w:p>
            <w:pPr>
              <w:spacing w:before="119" w:line="203" w:lineRule="auto"/>
              <w:ind w:left="141" w:right="115" w:firstLine="4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>内容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(4分)</w:t>
            </w:r>
          </w:p>
        </w:tc>
        <w:tc>
          <w:tcPr>
            <w:tcW w:w="709" w:type="dxa"/>
            <w:vAlign w:val="top"/>
          </w:tcPr>
          <w:p>
            <w:pPr>
              <w:ind w:left="210" w:leftChars="100" w:firstLine="420" w:firstLineChars="20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4</w:t>
            </w:r>
          </w:p>
        </w:tc>
        <w:tc>
          <w:tcPr>
            <w:tcW w:w="3136" w:type="dxa"/>
            <w:vAlign w:val="top"/>
          </w:tcPr>
          <w:p>
            <w:pPr>
              <w:spacing w:before="238" w:line="218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设立了项目绩效目标；目标明确；目标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细化；目标量化</w:t>
            </w:r>
          </w:p>
        </w:tc>
        <w:tc>
          <w:tcPr>
            <w:tcW w:w="2689" w:type="dxa"/>
            <w:vAlign w:val="top"/>
          </w:tcPr>
          <w:p>
            <w:pPr>
              <w:spacing w:before="39" w:line="202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>设有目标(1分)</w:t>
            </w:r>
          </w:p>
          <w:p>
            <w:pPr>
              <w:spacing w:line="203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>目标明确(1分)</w:t>
            </w:r>
          </w:p>
          <w:p>
            <w:pPr>
              <w:spacing w:line="212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>目标细化(1分)</w:t>
            </w:r>
          </w:p>
          <w:p>
            <w:pPr>
              <w:spacing w:line="192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>目标量化(1分)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1" w:line="206" w:lineRule="auto"/>
              <w:ind w:left="170" w:right="146" w:firstLine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决策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过程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(8分)</w:t>
            </w:r>
          </w:p>
        </w:tc>
        <w:tc>
          <w:tcPr>
            <w:tcW w:w="779" w:type="dxa"/>
            <w:vAlign w:val="top"/>
          </w:tcPr>
          <w:p>
            <w:pPr>
              <w:spacing w:before="130" w:line="206" w:lineRule="auto"/>
              <w:ind w:left="141" w:right="115" w:firstLine="4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决策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>依据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(4分)</w:t>
            </w:r>
          </w:p>
        </w:tc>
        <w:tc>
          <w:tcPr>
            <w:tcW w:w="709" w:type="dxa"/>
            <w:vAlign w:val="top"/>
          </w:tcPr>
          <w:p>
            <w:pPr>
              <w:ind w:left="210" w:leftChars="100" w:firstLine="420" w:firstLineChars="200"/>
              <w:jc w:val="both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4</w:t>
            </w:r>
          </w:p>
        </w:tc>
        <w:tc>
          <w:tcPr>
            <w:tcW w:w="3136" w:type="dxa"/>
            <w:vAlign w:val="top"/>
          </w:tcPr>
          <w:p>
            <w:pPr>
              <w:spacing w:before="140" w:line="217" w:lineRule="auto"/>
              <w:ind w:left="3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有关法律法规的明确规定；某一经济社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会发展规划；某部门年度工作计划；某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一实际问题和需求</w:t>
            </w:r>
          </w:p>
        </w:tc>
        <w:tc>
          <w:tcPr>
            <w:tcW w:w="2689" w:type="dxa"/>
            <w:vAlign w:val="top"/>
          </w:tcPr>
          <w:p>
            <w:pPr>
              <w:spacing w:before="40" w:line="194" w:lineRule="auto"/>
              <w:ind w:left="47" w:righ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符合法律法规(1分)符合经济社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会发展规划(1分)</w:t>
            </w:r>
          </w:p>
          <w:p>
            <w:pPr>
              <w:spacing w:line="204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部门年度工作计划(1分)</w:t>
            </w:r>
          </w:p>
          <w:p>
            <w:pPr>
              <w:spacing w:line="204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针对某一实际问题和需求(1分)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spacing w:before="120" w:line="203" w:lineRule="auto"/>
              <w:ind w:left="141" w:right="115" w:firstLine="4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决策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程序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(4分)</w:t>
            </w:r>
          </w:p>
        </w:tc>
        <w:tc>
          <w:tcPr>
            <w:tcW w:w="709" w:type="dxa"/>
            <w:vAlign w:val="top"/>
          </w:tcPr>
          <w:p>
            <w:pPr>
              <w:ind w:left="210" w:leftChars="100" w:firstLine="420" w:firstLineChars="20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4</w:t>
            </w:r>
          </w:p>
        </w:tc>
        <w:tc>
          <w:tcPr>
            <w:tcW w:w="3136" w:type="dxa"/>
            <w:vAlign w:val="top"/>
          </w:tcPr>
          <w:p>
            <w:pPr>
              <w:spacing w:before="110" w:line="217" w:lineRule="auto"/>
              <w:ind w:left="3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项目符合申报条件；申报、批复程序符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合相关管理办法；项目调整履行了相应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手续</w:t>
            </w:r>
          </w:p>
        </w:tc>
        <w:tc>
          <w:tcPr>
            <w:tcW w:w="2689" w:type="dxa"/>
            <w:vAlign w:val="top"/>
          </w:tcPr>
          <w:p>
            <w:pPr>
              <w:spacing w:before="140" w:line="217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符合申报条件(2分)项目申报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批复程序符合管理办法(1分)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项目调整履行了相应手续(1分)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1" w:line="206" w:lineRule="auto"/>
              <w:ind w:left="170" w:right="146" w:firstLine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分配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(8分)</w:t>
            </w:r>
          </w:p>
        </w:tc>
        <w:tc>
          <w:tcPr>
            <w:tcW w:w="779" w:type="dxa"/>
            <w:vAlign w:val="top"/>
          </w:tcPr>
          <w:p>
            <w:pPr>
              <w:spacing w:before="120" w:line="206" w:lineRule="auto"/>
              <w:ind w:left="141" w:right="115" w:firstLine="4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分配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办法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(3分)</w:t>
            </w:r>
          </w:p>
        </w:tc>
        <w:tc>
          <w:tcPr>
            <w:tcW w:w="709" w:type="dxa"/>
            <w:vAlign w:val="top"/>
          </w:tcPr>
          <w:p>
            <w:pPr>
              <w:ind w:left="210" w:leftChars="100" w:firstLine="420" w:firstLineChars="20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3</w:t>
            </w:r>
          </w:p>
        </w:tc>
        <w:tc>
          <w:tcPr>
            <w:tcW w:w="3136" w:type="dxa"/>
            <w:vAlign w:val="top"/>
          </w:tcPr>
          <w:p>
            <w:pPr>
              <w:spacing w:before="130" w:line="220" w:lineRule="auto"/>
              <w:ind w:left="3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根据需要制定的相关资金管理办法；管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理办法中有明确资金分配办法；资金分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配因素全面、合理</w:t>
            </w:r>
          </w:p>
        </w:tc>
        <w:tc>
          <w:tcPr>
            <w:tcW w:w="2689" w:type="dxa"/>
            <w:vAlign w:val="top"/>
          </w:tcPr>
          <w:p>
            <w:pPr>
              <w:spacing w:before="149" w:line="204" w:lineRule="auto"/>
              <w:ind w:left="47" w:right="1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有相应的资金管理办法(1分)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办法健全、规范(1分)</w:t>
            </w:r>
          </w:p>
          <w:p>
            <w:pPr>
              <w:spacing w:line="219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因素全面合理(1分)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spacing w:before="141" w:line="203" w:lineRule="auto"/>
              <w:ind w:left="141" w:right="115" w:firstLine="4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分配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>结果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(5分)</w:t>
            </w:r>
          </w:p>
        </w:tc>
        <w:tc>
          <w:tcPr>
            <w:tcW w:w="709" w:type="dxa"/>
            <w:vAlign w:val="top"/>
          </w:tcPr>
          <w:p>
            <w:pPr>
              <w:ind w:left="210" w:leftChars="100" w:firstLine="420" w:firstLineChars="200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5</w:t>
            </w:r>
          </w:p>
        </w:tc>
        <w:tc>
          <w:tcPr>
            <w:tcW w:w="3136" w:type="dxa"/>
            <w:vAlign w:val="top"/>
          </w:tcPr>
          <w:p>
            <w:pPr>
              <w:spacing w:before="241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资金分配符合相关管理办法；分配结果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公平合理</w:t>
            </w:r>
          </w:p>
        </w:tc>
        <w:tc>
          <w:tcPr>
            <w:tcW w:w="2689" w:type="dxa"/>
            <w:vAlign w:val="top"/>
          </w:tcPr>
          <w:p>
            <w:pPr>
              <w:spacing w:before="250" w:line="205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符合分配办法(2分)</w:t>
            </w:r>
          </w:p>
          <w:p>
            <w:pPr>
              <w:spacing w:line="220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分配公平合理(3分)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9" w:hRule="atLeast"/>
        </w:trPr>
        <w:tc>
          <w:tcPr>
            <w:tcW w:w="794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1" w:line="194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目</w:t>
            </w:r>
          </w:p>
          <w:p>
            <w:pPr>
              <w:spacing w:line="214" w:lineRule="auto"/>
              <w:ind w:left="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管理(25</w:t>
            </w:r>
          </w:p>
          <w:p>
            <w:pPr>
              <w:spacing w:line="220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-4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)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2" w:line="203" w:lineRule="auto"/>
              <w:ind w:left="170" w:right="146" w:firstLine="4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>到位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(5分)</w:t>
            </w:r>
          </w:p>
        </w:tc>
        <w:tc>
          <w:tcPr>
            <w:tcW w:w="779" w:type="dxa"/>
            <w:vAlign w:val="top"/>
          </w:tcPr>
          <w:p>
            <w:pPr>
              <w:spacing w:before="242" w:line="212" w:lineRule="auto"/>
              <w:ind w:left="141" w:right="98" w:hanging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到位率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(3分)</w:t>
            </w:r>
          </w:p>
        </w:tc>
        <w:tc>
          <w:tcPr>
            <w:tcW w:w="709" w:type="dxa"/>
            <w:vAlign w:val="top"/>
          </w:tcPr>
          <w:p>
            <w:pPr>
              <w:ind w:left="210" w:leftChars="100" w:firstLine="420" w:firstLineChars="20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3</w:t>
            </w:r>
          </w:p>
        </w:tc>
        <w:tc>
          <w:tcPr>
            <w:tcW w:w="313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1" w:line="22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实际到位/计划到位*100%</w:t>
            </w:r>
          </w:p>
        </w:tc>
        <w:tc>
          <w:tcPr>
            <w:tcW w:w="2689" w:type="dxa"/>
            <w:vAlign w:val="top"/>
          </w:tcPr>
          <w:p>
            <w:pPr>
              <w:spacing w:before="231" w:line="207" w:lineRule="auto"/>
              <w:ind w:left="47" w:righ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根据项目资金的实际到位率计算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spacing w:before="143" w:line="203" w:lineRule="auto"/>
              <w:ind w:left="141" w:right="115" w:firstLine="4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到位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>时效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(2分)</w:t>
            </w:r>
          </w:p>
        </w:tc>
        <w:tc>
          <w:tcPr>
            <w:tcW w:w="709" w:type="dxa"/>
            <w:vAlign w:val="top"/>
          </w:tcPr>
          <w:p>
            <w:pPr>
              <w:ind w:left="210" w:leftChars="100" w:firstLine="420" w:firstLineChars="20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2</w:t>
            </w:r>
          </w:p>
        </w:tc>
        <w:tc>
          <w:tcPr>
            <w:tcW w:w="3136" w:type="dxa"/>
            <w:vAlign w:val="top"/>
          </w:tcPr>
          <w:p>
            <w:pPr>
              <w:spacing w:before="242" w:line="218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资金及时到位；若未及时到位，是否影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响项目进度</w:t>
            </w:r>
          </w:p>
        </w:tc>
        <w:tc>
          <w:tcPr>
            <w:tcW w:w="2689" w:type="dxa"/>
            <w:vAlign w:val="top"/>
          </w:tcPr>
          <w:p>
            <w:pPr>
              <w:spacing w:before="143" w:line="194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到位及时(2分)</w:t>
            </w:r>
          </w:p>
          <w:p>
            <w:pPr>
              <w:spacing w:line="216" w:lineRule="auto"/>
              <w:ind w:left="56" w:right="19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不及时但未影响项目进度(1分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不及时并影响项目进度(0.5分)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06" w:lineRule="auto"/>
              <w:ind w:left="130" w:right="96" w:firstLine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8"/>
                <w:sz w:val="19"/>
                <w:szCs w:val="19"/>
              </w:rPr>
              <w:t>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(10分)</w:t>
            </w:r>
          </w:p>
        </w:tc>
        <w:tc>
          <w:tcPr>
            <w:tcW w:w="779" w:type="dxa"/>
            <w:vAlign w:val="top"/>
          </w:tcPr>
          <w:p>
            <w:pPr>
              <w:spacing w:before="204" w:line="206" w:lineRule="auto"/>
              <w:ind w:left="141" w:right="115" w:firstLine="4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6"/>
                <w:sz w:val="19"/>
                <w:szCs w:val="19"/>
              </w:rPr>
              <w:t>使用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(7分)</w:t>
            </w:r>
          </w:p>
        </w:tc>
        <w:tc>
          <w:tcPr>
            <w:tcW w:w="709" w:type="dxa"/>
            <w:vAlign w:val="top"/>
          </w:tcPr>
          <w:p>
            <w:pPr>
              <w:ind w:left="210" w:hanging="210" w:hangingChars="100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       4</w:t>
            </w:r>
          </w:p>
        </w:tc>
        <w:tc>
          <w:tcPr>
            <w:tcW w:w="3136" w:type="dxa"/>
            <w:vAlign w:val="top"/>
          </w:tcPr>
          <w:p>
            <w:pPr>
              <w:spacing w:before="214" w:line="213" w:lineRule="auto"/>
              <w:ind w:left="3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支出依据合规，无虚列项目支出情况；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无截留挤占挪用情况；无超标准开支情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况；无超预算情况</w:t>
            </w:r>
          </w:p>
        </w:tc>
        <w:tc>
          <w:tcPr>
            <w:tcW w:w="2689" w:type="dxa"/>
            <w:vAlign w:val="top"/>
          </w:tcPr>
          <w:p>
            <w:pPr>
              <w:spacing w:before="13" w:line="194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虚列套取扣4-7分</w:t>
            </w:r>
          </w:p>
          <w:p>
            <w:pPr>
              <w:spacing w:line="195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依据不合规扣2分</w:t>
            </w:r>
          </w:p>
          <w:p>
            <w:pPr>
              <w:spacing w:before="2" w:line="193" w:lineRule="auto"/>
              <w:ind w:left="47" w:right="4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截留、挤占、挪用扣3-6分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超标准开支扣2-5分</w:t>
            </w:r>
          </w:p>
          <w:p>
            <w:pPr>
              <w:spacing w:line="190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超预算扣2-5分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spacing w:before="145" w:line="203" w:lineRule="auto"/>
              <w:ind w:left="141" w:right="115" w:firstLine="4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财务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(3分)</w:t>
            </w:r>
          </w:p>
        </w:tc>
        <w:tc>
          <w:tcPr>
            <w:tcW w:w="709" w:type="dxa"/>
            <w:vAlign w:val="top"/>
          </w:tcPr>
          <w:p>
            <w:pPr>
              <w:ind w:left="210" w:leftChars="100" w:firstLine="420" w:firstLineChars="20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3</w:t>
            </w:r>
          </w:p>
        </w:tc>
        <w:tc>
          <w:tcPr>
            <w:tcW w:w="3136" w:type="dxa"/>
            <w:vAlign w:val="top"/>
          </w:tcPr>
          <w:p>
            <w:pPr>
              <w:spacing w:before="244" w:line="227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资金管理、费用支出等制度健全；制度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执行严格；会计核算规范</w:t>
            </w:r>
          </w:p>
        </w:tc>
        <w:tc>
          <w:tcPr>
            <w:tcW w:w="2689" w:type="dxa"/>
            <w:vAlign w:val="top"/>
          </w:tcPr>
          <w:p>
            <w:pPr>
              <w:spacing w:before="264" w:line="221" w:lineRule="auto"/>
              <w:ind w:left="47" w:righ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财务制度健全(1分)严格执行制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度(1分)会计核算规范(1分)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1" w:line="202" w:lineRule="auto"/>
              <w:ind w:left="130" w:right="96" w:firstLine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组织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7"/>
                <w:w w:val="117"/>
                <w:sz w:val="19"/>
                <w:szCs w:val="19"/>
              </w:rPr>
              <w:t>实施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(10分)</w:t>
            </w:r>
          </w:p>
        </w:tc>
        <w:tc>
          <w:tcPr>
            <w:tcW w:w="779" w:type="dxa"/>
            <w:vAlign w:val="top"/>
          </w:tcPr>
          <w:p>
            <w:pPr>
              <w:spacing w:before="150" w:line="208" w:lineRule="auto"/>
              <w:ind w:left="141" w:right="115" w:firstLine="4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组织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机构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(1分)</w:t>
            </w:r>
          </w:p>
        </w:tc>
        <w:tc>
          <w:tcPr>
            <w:tcW w:w="709" w:type="dxa"/>
            <w:vAlign w:val="top"/>
          </w:tcPr>
          <w:p>
            <w:pPr>
              <w:ind w:left="210" w:hanging="210" w:hangingChars="100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       1</w:t>
            </w:r>
          </w:p>
        </w:tc>
        <w:tc>
          <w:tcPr>
            <w:tcW w:w="313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机构健全、分工明确</w:t>
            </w:r>
          </w:p>
        </w:tc>
        <w:tc>
          <w:tcPr>
            <w:tcW w:w="268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机构健全、分工明确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(1分)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spacing w:before="157" w:line="203" w:lineRule="auto"/>
              <w:ind w:left="141" w:right="115" w:firstLine="4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8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8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>实施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(3分)</w:t>
            </w:r>
          </w:p>
        </w:tc>
        <w:tc>
          <w:tcPr>
            <w:tcW w:w="709" w:type="dxa"/>
            <w:vAlign w:val="top"/>
          </w:tcPr>
          <w:p>
            <w:pPr>
              <w:ind w:left="210" w:leftChars="100" w:firstLine="420" w:firstLineChars="20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3</w:t>
            </w:r>
          </w:p>
        </w:tc>
        <w:tc>
          <w:tcPr>
            <w:tcW w:w="3136" w:type="dxa"/>
            <w:vAlign w:val="top"/>
          </w:tcPr>
          <w:p>
            <w:pPr>
              <w:spacing w:before="255" w:line="228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项目按计划开工；按计划进度开展；按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计划完工</w:t>
            </w:r>
          </w:p>
        </w:tc>
        <w:tc>
          <w:tcPr>
            <w:tcW w:w="2689" w:type="dxa"/>
            <w:vAlign w:val="top"/>
          </w:tcPr>
          <w:p>
            <w:pPr>
              <w:spacing w:before="276" w:line="207" w:lineRule="auto"/>
              <w:ind w:left="47" w:righ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按计划开工(1分);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按计划开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>展(1分);按计划完工(1分)</w:t>
            </w:r>
          </w:p>
        </w:tc>
      </w:tr>
    </w:tbl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tbl>
      <w:tblPr>
        <w:tblStyle w:val="6"/>
        <w:tblW w:w="89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849"/>
        <w:gridCol w:w="769"/>
        <w:gridCol w:w="709"/>
        <w:gridCol w:w="3147"/>
        <w:gridCol w:w="26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814" w:type="dxa"/>
            <w:vAlign w:val="top"/>
          </w:tcPr>
          <w:p>
            <w:pPr>
              <w:spacing w:before="172" w:line="278" w:lineRule="exact"/>
              <w:ind w:left="2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6"/>
                <w:sz w:val="19"/>
                <w:szCs w:val="19"/>
              </w:rPr>
              <w:t>一级</w:t>
            </w:r>
          </w:p>
          <w:p>
            <w:pPr>
              <w:spacing w:line="220" w:lineRule="auto"/>
              <w:ind w:left="2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9"/>
                <w:szCs w:val="19"/>
              </w:rPr>
              <w:t>指标</w:t>
            </w:r>
          </w:p>
        </w:tc>
        <w:tc>
          <w:tcPr>
            <w:tcW w:w="849" w:type="dxa"/>
            <w:vAlign w:val="top"/>
          </w:tcPr>
          <w:p>
            <w:pPr>
              <w:spacing w:before="192" w:line="258" w:lineRule="exact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position w:val="4"/>
                <w:sz w:val="19"/>
                <w:szCs w:val="19"/>
              </w:rPr>
              <w:t>二级</w:t>
            </w:r>
          </w:p>
          <w:p>
            <w:pPr>
              <w:spacing w:line="220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9"/>
                <w:szCs w:val="19"/>
              </w:rPr>
              <w:t>指标</w:t>
            </w:r>
          </w:p>
        </w:tc>
        <w:tc>
          <w:tcPr>
            <w:tcW w:w="769" w:type="dxa"/>
            <w:vAlign w:val="top"/>
          </w:tcPr>
          <w:p>
            <w:pPr>
              <w:spacing w:before="192" w:line="258" w:lineRule="exact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position w:val="4"/>
                <w:sz w:val="19"/>
                <w:szCs w:val="19"/>
              </w:rPr>
              <w:t>三级</w:t>
            </w:r>
          </w:p>
          <w:p>
            <w:pPr>
              <w:spacing w:line="220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9"/>
                <w:szCs w:val="19"/>
              </w:rPr>
              <w:t>指标</w:t>
            </w:r>
          </w:p>
        </w:tc>
        <w:tc>
          <w:tcPr>
            <w:tcW w:w="70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自评分</w:t>
            </w:r>
          </w:p>
        </w:tc>
        <w:tc>
          <w:tcPr>
            <w:tcW w:w="314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11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8"/>
                <w:sz w:val="19"/>
                <w:szCs w:val="19"/>
              </w:rPr>
              <w:t>具体指标</w:t>
            </w:r>
          </w:p>
        </w:tc>
        <w:tc>
          <w:tcPr>
            <w:tcW w:w="269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1" w:line="218" w:lineRule="auto"/>
              <w:ind w:left="9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23"/>
                <w:sz w:val="19"/>
                <w:szCs w:val="19"/>
              </w:rPr>
              <w:t>评价标准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before="119" w:line="206" w:lineRule="auto"/>
              <w:ind w:left="131" w:right="105" w:firstLine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制度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(6分)</w:t>
            </w:r>
          </w:p>
        </w:tc>
        <w:tc>
          <w:tcPr>
            <w:tcW w:w="709" w:type="dxa"/>
            <w:vAlign w:val="top"/>
          </w:tcPr>
          <w:p>
            <w:pPr>
              <w:ind w:left="210" w:leftChars="100" w:firstLine="420" w:firstLineChars="20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6</w:t>
            </w:r>
          </w:p>
        </w:tc>
        <w:tc>
          <w:tcPr>
            <w:tcW w:w="3147" w:type="dxa"/>
            <w:vAlign w:val="top"/>
          </w:tcPr>
          <w:p>
            <w:pPr>
              <w:spacing w:before="228" w:line="218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项目管理制度健全；严格执行相关管理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制度</w:t>
            </w:r>
          </w:p>
        </w:tc>
        <w:tc>
          <w:tcPr>
            <w:tcW w:w="2698" w:type="dxa"/>
            <w:vAlign w:val="top"/>
          </w:tcPr>
          <w:p>
            <w:pPr>
              <w:spacing w:before="228" w:line="214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管理制度健全(2分)</w:t>
            </w:r>
          </w:p>
          <w:p>
            <w:pPr>
              <w:spacing w:line="219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制度执行严格(4分)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1" w:line="203" w:lineRule="auto"/>
              <w:ind w:left="114" w:right="77" w:firstLine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8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8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9"/>
                <w:sz w:val="19"/>
                <w:szCs w:val="19"/>
              </w:rPr>
              <w:t>绩效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(55分)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2" w:line="206" w:lineRule="auto"/>
              <w:ind w:left="130" w:right="96" w:firstLine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8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8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1"/>
                <w:w w:val="113"/>
                <w:sz w:val="19"/>
                <w:szCs w:val="19"/>
              </w:rPr>
              <w:t>产出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(15分)</w:t>
            </w:r>
          </w:p>
        </w:tc>
        <w:tc>
          <w:tcPr>
            <w:tcW w:w="769" w:type="dxa"/>
            <w:vAlign w:val="top"/>
          </w:tcPr>
          <w:p>
            <w:pPr>
              <w:spacing w:before="108" w:line="210" w:lineRule="auto"/>
              <w:ind w:left="131" w:right="105" w:firstLine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产出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数量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(5分)</w:t>
            </w:r>
          </w:p>
        </w:tc>
        <w:tc>
          <w:tcPr>
            <w:tcW w:w="709" w:type="dxa"/>
            <w:vAlign w:val="top"/>
          </w:tcPr>
          <w:p>
            <w:pPr>
              <w:ind w:left="210" w:leftChars="100" w:firstLine="420" w:firstLineChars="20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5</w:t>
            </w:r>
          </w:p>
        </w:tc>
        <w:tc>
          <w:tcPr>
            <w:tcW w:w="3147" w:type="dxa"/>
            <w:vAlign w:val="top"/>
          </w:tcPr>
          <w:p>
            <w:pPr>
              <w:spacing w:before="240" w:line="217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根据该项目实际，标识具体明确的产出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数量</w:t>
            </w:r>
          </w:p>
        </w:tc>
        <w:tc>
          <w:tcPr>
            <w:tcW w:w="2698" w:type="dxa"/>
            <w:vAlign w:val="top"/>
          </w:tcPr>
          <w:p>
            <w:pPr>
              <w:spacing w:before="239" w:line="207" w:lineRule="auto"/>
              <w:ind w:left="46" w:righ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对照绩效目标，按实际产出数量率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计算得分(5分)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before="119" w:line="210" w:lineRule="auto"/>
              <w:ind w:left="131" w:right="105" w:firstLine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产出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质量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(4分)</w:t>
            </w:r>
          </w:p>
        </w:tc>
        <w:tc>
          <w:tcPr>
            <w:tcW w:w="709" w:type="dxa"/>
            <w:vAlign w:val="top"/>
          </w:tcPr>
          <w:p>
            <w:pPr>
              <w:ind w:left="210" w:leftChars="100" w:firstLine="420" w:firstLineChars="20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4</w:t>
            </w:r>
          </w:p>
        </w:tc>
        <w:tc>
          <w:tcPr>
            <w:tcW w:w="3147" w:type="dxa"/>
            <w:vAlign w:val="top"/>
          </w:tcPr>
          <w:p>
            <w:pPr>
              <w:spacing w:before="240" w:line="218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根据该项目实际，标识具体明确的产出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质量</w:t>
            </w:r>
          </w:p>
        </w:tc>
        <w:tc>
          <w:tcPr>
            <w:tcW w:w="2698" w:type="dxa"/>
            <w:vAlign w:val="top"/>
          </w:tcPr>
          <w:p>
            <w:pPr>
              <w:spacing w:before="240" w:line="212" w:lineRule="auto"/>
              <w:ind w:left="46" w:righ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对照绩效目标，按实际产出质量率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计算得分(4分)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before="132" w:line="206" w:lineRule="auto"/>
              <w:ind w:left="131" w:right="105" w:firstLine="4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产出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>时效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(3分)</w:t>
            </w:r>
          </w:p>
        </w:tc>
        <w:tc>
          <w:tcPr>
            <w:tcW w:w="709" w:type="dxa"/>
            <w:vAlign w:val="top"/>
          </w:tcPr>
          <w:p>
            <w:pPr>
              <w:ind w:left="210" w:leftChars="100" w:firstLine="420" w:firstLineChars="200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3</w:t>
            </w:r>
          </w:p>
        </w:tc>
        <w:tc>
          <w:tcPr>
            <w:tcW w:w="3147" w:type="dxa"/>
            <w:vAlign w:val="top"/>
          </w:tcPr>
          <w:p>
            <w:pPr>
              <w:spacing w:before="241" w:line="218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根据该项目实际，标识具体明确的产出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时效</w:t>
            </w:r>
          </w:p>
        </w:tc>
        <w:tc>
          <w:tcPr>
            <w:tcW w:w="2698" w:type="dxa"/>
            <w:vAlign w:val="top"/>
          </w:tcPr>
          <w:p>
            <w:pPr>
              <w:spacing w:before="251" w:line="207" w:lineRule="auto"/>
              <w:ind w:left="46" w:righ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对照绩效目标，按实际产出时效率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计算得分(3分)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before="123" w:line="206" w:lineRule="auto"/>
              <w:ind w:left="131" w:right="105" w:firstLine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产出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成本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(3分)</w:t>
            </w:r>
          </w:p>
        </w:tc>
        <w:tc>
          <w:tcPr>
            <w:tcW w:w="709" w:type="dxa"/>
            <w:vAlign w:val="top"/>
          </w:tcPr>
          <w:p>
            <w:pPr>
              <w:ind w:left="210" w:leftChars="100" w:firstLine="420" w:firstLineChars="20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2</w:t>
            </w:r>
          </w:p>
        </w:tc>
        <w:tc>
          <w:tcPr>
            <w:tcW w:w="3147" w:type="dxa"/>
            <w:vAlign w:val="top"/>
          </w:tcPr>
          <w:p>
            <w:pPr>
              <w:spacing w:before="232" w:line="222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根据该项目实际，标识具体明确的产出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成本</w:t>
            </w:r>
          </w:p>
        </w:tc>
        <w:tc>
          <w:tcPr>
            <w:tcW w:w="2698" w:type="dxa"/>
            <w:vAlign w:val="top"/>
          </w:tcPr>
          <w:p>
            <w:pPr>
              <w:spacing w:before="232" w:line="207" w:lineRule="auto"/>
              <w:ind w:left="46" w:righ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对照绩效目标，按实际产出成本率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计算得分(3分)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2" w:line="206" w:lineRule="auto"/>
              <w:ind w:left="130" w:right="96" w:firstLine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8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8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0"/>
                <w:w w:val="116"/>
                <w:sz w:val="19"/>
                <w:szCs w:val="19"/>
              </w:rPr>
              <w:t>效果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(40分)</w:t>
            </w:r>
          </w:p>
        </w:tc>
        <w:tc>
          <w:tcPr>
            <w:tcW w:w="769" w:type="dxa"/>
            <w:vAlign w:val="top"/>
          </w:tcPr>
          <w:p>
            <w:pPr>
              <w:spacing w:before="133" w:line="203" w:lineRule="auto"/>
              <w:ind w:left="131" w:right="105" w:firstLine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经济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>效益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(8分)</w:t>
            </w:r>
          </w:p>
        </w:tc>
        <w:tc>
          <w:tcPr>
            <w:tcW w:w="709" w:type="dxa"/>
            <w:vAlign w:val="top"/>
          </w:tcPr>
          <w:p>
            <w:pPr>
              <w:ind w:left="210" w:leftChars="100" w:firstLine="420" w:firstLineChars="20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7</w:t>
            </w:r>
          </w:p>
        </w:tc>
        <w:tc>
          <w:tcPr>
            <w:tcW w:w="3147" w:type="dxa"/>
            <w:vAlign w:val="top"/>
          </w:tcPr>
          <w:p>
            <w:pPr>
              <w:spacing w:before="242" w:line="218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根据项目实际，标识所产生的直接或间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接的经济效益</w:t>
            </w:r>
          </w:p>
        </w:tc>
        <w:tc>
          <w:tcPr>
            <w:tcW w:w="2698" w:type="dxa"/>
            <w:vAlign w:val="top"/>
          </w:tcPr>
          <w:p>
            <w:pPr>
              <w:spacing w:before="252" w:line="212" w:lineRule="auto"/>
              <w:ind w:left="46" w:righ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对照绩效目标，按经济效益实现程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度计算得分(8分)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before="112" w:line="210" w:lineRule="auto"/>
              <w:ind w:left="131" w:right="105" w:firstLine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社会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>效益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(8分)</w:t>
            </w:r>
          </w:p>
        </w:tc>
        <w:tc>
          <w:tcPr>
            <w:tcW w:w="709" w:type="dxa"/>
            <w:vAlign w:val="top"/>
          </w:tcPr>
          <w:p>
            <w:pPr>
              <w:ind w:left="210" w:leftChars="100" w:firstLine="420" w:firstLineChars="20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8</w:t>
            </w:r>
          </w:p>
        </w:tc>
        <w:tc>
          <w:tcPr>
            <w:tcW w:w="314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229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根据项目实际，标识所产生的社会效益</w:t>
            </w:r>
          </w:p>
        </w:tc>
        <w:tc>
          <w:tcPr>
            <w:tcW w:w="2698" w:type="dxa"/>
            <w:vAlign w:val="top"/>
          </w:tcPr>
          <w:p>
            <w:pPr>
              <w:spacing w:before="242" w:line="212" w:lineRule="auto"/>
              <w:ind w:left="46" w:righ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对照绩效目标，按社会效益实现程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度计算得分(8分)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before="135" w:line="206" w:lineRule="auto"/>
              <w:ind w:left="131" w:right="105" w:firstLine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环境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>效益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(8分)</w:t>
            </w:r>
          </w:p>
        </w:tc>
        <w:tc>
          <w:tcPr>
            <w:tcW w:w="709" w:type="dxa"/>
            <w:vAlign w:val="top"/>
          </w:tcPr>
          <w:p>
            <w:pPr>
              <w:ind w:left="210" w:leftChars="100" w:firstLine="420" w:firstLineChars="20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8</w:t>
            </w:r>
          </w:p>
        </w:tc>
        <w:tc>
          <w:tcPr>
            <w:tcW w:w="3147" w:type="dxa"/>
            <w:vAlign w:val="top"/>
          </w:tcPr>
          <w:p>
            <w:pPr>
              <w:spacing w:before="245" w:line="223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根据项目实际，标识对环境所产生的积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极或消极影响</w:t>
            </w:r>
          </w:p>
        </w:tc>
        <w:tc>
          <w:tcPr>
            <w:tcW w:w="2698" w:type="dxa"/>
            <w:vAlign w:val="top"/>
          </w:tcPr>
          <w:p>
            <w:pPr>
              <w:spacing w:before="254" w:line="207" w:lineRule="auto"/>
              <w:ind w:left="46" w:righ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对照绩效目标，按对环境所产生的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实际影响程度计算得分(8分)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before="146" w:line="206" w:lineRule="auto"/>
              <w:ind w:left="131" w:right="105" w:hanging="3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可持续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19"/>
                <w:szCs w:val="19"/>
              </w:rPr>
              <w:t>影响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(8分)</w:t>
            </w:r>
          </w:p>
        </w:tc>
        <w:tc>
          <w:tcPr>
            <w:tcW w:w="709" w:type="dxa"/>
            <w:vAlign w:val="top"/>
          </w:tcPr>
          <w:p>
            <w:pPr>
              <w:ind w:left="210" w:leftChars="100" w:firstLine="420" w:firstLineChars="20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8</w:t>
            </w:r>
          </w:p>
        </w:tc>
        <w:tc>
          <w:tcPr>
            <w:tcW w:w="3147" w:type="dxa"/>
            <w:vAlign w:val="top"/>
          </w:tcPr>
          <w:p>
            <w:pPr>
              <w:spacing w:before="254" w:line="223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项目产出能持续运用；项目运行所依赖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的政策制度能持续执行</w:t>
            </w:r>
          </w:p>
        </w:tc>
        <w:tc>
          <w:tcPr>
            <w:tcW w:w="2698" w:type="dxa"/>
            <w:vAlign w:val="top"/>
          </w:tcPr>
          <w:p>
            <w:pPr>
              <w:spacing w:before="145" w:line="213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项目产出能持续运用(4分)</w:t>
            </w:r>
          </w:p>
          <w:p>
            <w:pPr>
              <w:spacing w:before="1" w:line="207" w:lineRule="auto"/>
              <w:ind w:left="46" w:righ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所依赖的政策制度能持续执行(4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before="15" w:line="200" w:lineRule="auto"/>
              <w:ind w:left="92" w:right="103" w:firstLine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服务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对象满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w w:val="116"/>
                <w:sz w:val="19"/>
                <w:szCs w:val="19"/>
              </w:rPr>
              <w:t>意度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(8分)</w:t>
            </w:r>
          </w:p>
        </w:tc>
        <w:tc>
          <w:tcPr>
            <w:tcW w:w="709" w:type="dxa"/>
            <w:vAlign w:val="top"/>
          </w:tcPr>
          <w:p>
            <w:pPr>
              <w:ind w:left="210" w:leftChars="100" w:firstLine="420" w:firstLineChars="20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8</w:t>
            </w:r>
          </w:p>
        </w:tc>
        <w:tc>
          <w:tcPr>
            <w:tcW w:w="3147" w:type="dxa"/>
            <w:vAlign w:val="top"/>
          </w:tcPr>
          <w:p>
            <w:pPr>
              <w:spacing w:before="225" w:line="218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项目预期服务对象对项目实施的满意程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度</w:t>
            </w:r>
          </w:p>
        </w:tc>
        <w:tc>
          <w:tcPr>
            <w:tcW w:w="2698" w:type="dxa"/>
            <w:vAlign w:val="top"/>
          </w:tcPr>
          <w:p>
            <w:pPr>
              <w:spacing w:before="244" w:line="228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按收集到的项目服务对象的满意 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率计算得分(8分)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81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1" w:line="220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总分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ind w:left="210" w:leftChars="100" w:firstLine="420" w:firstLineChars="200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95</w:t>
            </w:r>
          </w:p>
        </w:tc>
        <w:tc>
          <w:tcPr>
            <w:tcW w:w="3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p>
      <w:pPr>
        <w:spacing w:before="101" w:line="184" w:lineRule="auto"/>
        <w:ind w:left="34"/>
        <w:sectPr>
          <w:footerReference r:id="rId5" w:type="default"/>
          <w:pgSz w:w="11900" w:h="16830"/>
          <w:pgMar w:top="1430" w:right="1488" w:bottom="400" w:left="1445" w:header="0" w:footer="0" w:gutter="0"/>
          <w:pgNumType w:fmt="decimal"/>
          <w:cols w:space="720" w:num="1"/>
        </w:sectPr>
      </w:pPr>
    </w:p>
    <w:p/>
    <w:p/>
    <w:p>
      <w:pPr>
        <w:spacing w:line="121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ZWM4ZGIzNzU1NzRmMWU0ZTgwZmIzN2YzZWNjNjkifQ=="/>
  </w:docVars>
  <w:rsids>
    <w:rsidRoot w:val="0DB62FFF"/>
    <w:rsid w:val="02E14E18"/>
    <w:rsid w:val="0DB62FFF"/>
    <w:rsid w:val="26795D9E"/>
    <w:rsid w:val="35815320"/>
    <w:rsid w:val="4E346E10"/>
    <w:rsid w:val="69E031FB"/>
    <w:rsid w:val="7E77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1362</Words>
  <Characters>1459</Characters>
  <Lines>0</Lines>
  <Paragraphs>0</Paragraphs>
  <TotalTime>0</TotalTime>
  <ScaleCrop>false</ScaleCrop>
  <LinksUpToDate>false</LinksUpToDate>
  <CharactersWithSpaces>1657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2023-03-28T12:57:00Z</dcterms:created>
  <dc:creator>妞妞球</dc:creator>
  <cp:lastModifiedBy>妞妞球</cp:lastModifiedBy>
  <dcterms:modified xsi:type="dcterms:W3CDTF">2023-06-14T08:16:47Z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1826DB7A8D2543DC891F312155A36884</vt:lpwstr>
  </property>
</Properties>
</file>