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BDB" w:rsidRPr="000E7BDB" w:rsidRDefault="000E7BDB" w:rsidP="000E7BDB">
      <w:pPr>
        <w:jc w:val="center"/>
        <w:rPr>
          <w:b/>
          <w:sz w:val="28"/>
          <w:szCs w:val="28"/>
        </w:rPr>
      </w:pPr>
      <w:r w:rsidRPr="000E7BDB">
        <w:rPr>
          <w:rFonts w:hint="eastAsia"/>
          <w:b/>
          <w:sz w:val="28"/>
          <w:szCs w:val="28"/>
        </w:rPr>
        <w:t>202</w:t>
      </w:r>
      <w:r w:rsidR="002D11DA">
        <w:rPr>
          <w:rFonts w:hint="eastAsia"/>
          <w:b/>
          <w:sz w:val="28"/>
          <w:szCs w:val="28"/>
        </w:rPr>
        <w:t>4</w:t>
      </w:r>
      <w:r w:rsidRPr="000E7BDB">
        <w:rPr>
          <w:rFonts w:hint="eastAsia"/>
          <w:b/>
          <w:sz w:val="28"/>
          <w:szCs w:val="28"/>
        </w:rPr>
        <w:t>年南县城区</w:t>
      </w:r>
      <w:r w:rsidR="00070D7C">
        <w:rPr>
          <w:rFonts w:hint="eastAsia"/>
          <w:b/>
          <w:sz w:val="28"/>
          <w:szCs w:val="28"/>
        </w:rPr>
        <w:t>第一季度</w:t>
      </w:r>
      <w:r w:rsidRPr="000E7BDB">
        <w:rPr>
          <w:rFonts w:hint="eastAsia"/>
          <w:b/>
          <w:sz w:val="28"/>
          <w:szCs w:val="28"/>
        </w:rPr>
        <w:t>水质监测汇总表</w:t>
      </w:r>
    </w:p>
    <w:tbl>
      <w:tblPr>
        <w:tblStyle w:val="a5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2910"/>
        <w:gridCol w:w="2911"/>
        <w:gridCol w:w="2911"/>
      </w:tblGrid>
      <w:tr w:rsidR="000E7BDB" w:rsidTr="000E7BDB">
        <w:trPr>
          <w:trHeight w:val="751"/>
          <w:jc w:val="center"/>
        </w:trPr>
        <w:tc>
          <w:tcPr>
            <w:tcW w:w="2910" w:type="dxa"/>
            <w:vAlign w:val="center"/>
            <w:hideMark/>
          </w:tcPr>
          <w:p w:rsidR="000E7BDB" w:rsidRPr="000E7BDB" w:rsidRDefault="000E7BDB">
            <w:pPr>
              <w:jc w:val="center"/>
              <w:rPr>
                <w:rFonts w:eastAsiaTheme="minorEastAsia"/>
                <w:b/>
              </w:rPr>
            </w:pPr>
            <w:r w:rsidRPr="000E7BDB">
              <w:rPr>
                <w:rFonts w:ascii="宋体" w:eastAsia="宋体" w:hAnsi="宋体" w:cs="宋体" w:hint="eastAsia"/>
                <w:b/>
              </w:rPr>
              <w:t>监测地点</w:t>
            </w:r>
          </w:p>
        </w:tc>
        <w:tc>
          <w:tcPr>
            <w:tcW w:w="2911" w:type="dxa"/>
            <w:vAlign w:val="center"/>
            <w:hideMark/>
          </w:tcPr>
          <w:p w:rsidR="000E7BDB" w:rsidRPr="000E7BDB" w:rsidRDefault="000E7BDB">
            <w:pPr>
              <w:jc w:val="center"/>
              <w:rPr>
                <w:rFonts w:eastAsiaTheme="minorEastAsia"/>
                <w:b/>
              </w:rPr>
            </w:pPr>
            <w:r w:rsidRPr="000E7BDB">
              <w:rPr>
                <w:rFonts w:ascii="宋体" w:eastAsia="宋体" w:hAnsi="宋体" w:cs="宋体" w:hint="eastAsia"/>
                <w:b/>
              </w:rPr>
              <w:t>水样类型</w:t>
            </w:r>
          </w:p>
        </w:tc>
        <w:tc>
          <w:tcPr>
            <w:tcW w:w="2911" w:type="dxa"/>
            <w:vAlign w:val="center"/>
            <w:hideMark/>
          </w:tcPr>
          <w:p w:rsidR="000E7BDB" w:rsidRPr="000E7BDB" w:rsidRDefault="000E7BDB">
            <w:pPr>
              <w:jc w:val="center"/>
              <w:rPr>
                <w:rFonts w:eastAsiaTheme="minorEastAsia"/>
                <w:b/>
              </w:rPr>
            </w:pPr>
            <w:r w:rsidRPr="000E7BDB">
              <w:rPr>
                <w:rFonts w:ascii="宋体" w:eastAsia="宋体" w:hAnsi="宋体" w:cs="宋体" w:hint="eastAsia"/>
                <w:b/>
              </w:rPr>
              <w:t>监测结果</w:t>
            </w:r>
          </w:p>
        </w:tc>
      </w:tr>
      <w:tr w:rsidR="000E7BDB" w:rsidTr="000E7BDB">
        <w:trPr>
          <w:trHeight w:val="790"/>
          <w:jc w:val="center"/>
        </w:trPr>
        <w:tc>
          <w:tcPr>
            <w:tcW w:w="2910" w:type="dxa"/>
            <w:vAlign w:val="center"/>
            <w:hideMark/>
          </w:tcPr>
          <w:p w:rsidR="000E7BDB" w:rsidRDefault="00A9171B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南县</w:t>
            </w:r>
            <w:r w:rsidR="000E7BDB">
              <w:rPr>
                <w:rFonts w:ascii="宋体" w:eastAsia="宋体" w:hAnsi="宋体" w:cs="宋体" w:hint="eastAsia"/>
              </w:rPr>
              <w:t>振兴水厂内</w:t>
            </w:r>
          </w:p>
        </w:tc>
        <w:tc>
          <w:tcPr>
            <w:tcW w:w="2911" w:type="dxa"/>
            <w:vAlign w:val="center"/>
            <w:hideMark/>
          </w:tcPr>
          <w:p w:rsidR="000E7BDB" w:rsidRDefault="000E7BDB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出厂水</w:t>
            </w:r>
          </w:p>
        </w:tc>
        <w:tc>
          <w:tcPr>
            <w:tcW w:w="2911" w:type="dxa"/>
            <w:vAlign w:val="center"/>
            <w:hideMark/>
          </w:tcPr>
          <w:p w:rsidR="000E7BDB" w:rsidRDefault="000E7BDB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合格</w:t>
            </w:r>
          </w:p>
        </w:tc>
      </w:tr>
      <w:tr w:rsidR="000E7BDB" w:rsidTr="000E7BDB">
        <w:trPr>
          <w:trHeight w:val="790"/>
          <w:jc w:val="center"/>
        </w:trPr>
        <w:tc>
          <w:tcPr>
            <w:tcW w:w="2910" w:type="dxa"/>
            <w:vAlign w:val="center"/>
            <w:hideMark/>
          </w:tcPr>
          <w:p w:rsidR="000E7BDB" w:rsidRDefault="00A9171B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南县</w:t>
            </w:r>
            <w:r w:rsidR="000E7BDB">
              <w:rPr>
                <w:rFonts w:ascii="宋体" w:eastAsia="宋体" w:hAnsi="宋体" w:cs="宋体" w:hint="eastAsia"/>
              </w:rPr>
              <w:t>三水厂内</w:t>
            </w:r>
          </w:p>
        </w:tc>
        <w:tc>
          <w:tcPr>
            <w:tcW w:w="2911" w:type="dxa"/>
            <w:vAlign w:val="center"/>
            <w:hideMark/>
          </w:tcPr>
          <w:p w:rsidR="000E7BDB" w:rsidRDefault="000E7BDB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出厂水</w:t>
            </w:r>
          </w:p>
        </w:tc>
        <w:tc>
          <w:tcPr>
            <w:tcW w:w="2911" w:type="dxa"/>
            <w:vAlign w:val="center"/>
            <w:hideMark/>
          </w:tcPr>
          <w:p w:rsidR="000E7BDB" w:rsidRDefault="000E7BDB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合格</w:t>
            </w:r>
          </w:p>
        </w:tc>
      </w:tr>
      <w:tr w:rsidR="000E7BDB" w:rsidTr="000E7BDB">
        <w:trPr>
          <w:trHeight w:val="790"/>
          <w:jc w:val="center"/>
        </w:trPr>
        <w:tc>
          <w:tcPr>
            <w:tcW w:w="2910" w:type="dxa"/>
            <w:vAlign w:val="center"/>
            <w:hideMark/>
          </w:tcPr>
          <w:p w:rsidR="000E7BDB" w:rsidRDefault="008E21F6" w:rsidP="00A9171B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南县</w:t>
            </w:r>
            <w:r w:rsidR="002D11DA">
              <w:rPr>
                <w:rFonts w:ascii="宋体" w:eastAsia="宋体" w:hAnsi="宋体" w:cs="宋体" w:hint="eastAsia"/>
              </w:rPr>
              <w:t>桂花园路湖南洞庭湖蛋业食品有限公司</w:t>
            </w:r>
          </w:p>
        </w:tc>
        <w:tc>
          <w:tcPr>
            <w:tcW w:w="2911" w:type="dxa"/>
            <w:vAlign w:val="center"/>
            <w:hideMark/>
          </w:tcPr>
          <w:p w:rsidR="000E7BDB" w:rsidRDefault="000E7BDB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末梢水</w:t>
            </w:r>
          </w:p>
        </w:tc>
        <w:tc>
          <w:tcPr>
            <w:tcW w:w="2911" w:type="dxa"/>
            <w:vAlign w:val="center"/>
            <w:hideMark/>
          </w:tcPr>
          <w:p w:rsidR="000E7BDB" w:rsidRDefault="000E7BDB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合格</w:t>
            </w:r>
          </w:p>
        </w:tc>
      </w:tr>
      <w:tr w:rsidR="000E7BDB" w:rsidTr="000E7BDB">
        <w:trPr>
          <w:trHeight w:val="790"/>
          <w:jc w:val="center"/>
        </w:trPr>
        <w:tc>
          <w:tcPr>
            <w:tcW w:w="2910" w:type="dxa"/>
            <w:vAlign w:val="center"/>
            <w:hideMark/>
          </w:tcPr>
          <w:p w:rsidR="000E7BDB" w:rsidRDefault="008E21F6" w:rsidP="00A9171B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南</w:t>
            </w:r>
            <w:r>
              <w:rPr>
                <w:rFonts w:eastAsiaTheme="minorEastAsia"/>
              </w:rPr>
              <w:t>县</w:t>
            </w:r>
            <w:r w:rsidR="002D11DA">
              <w:rPr>
                <w:rFonts w:eastAsiaTheme="minorEastAsia" w:hint="eastAsia"/>
              </w:rPr>
              <w:t>兴</w:t>
            </w:r>
            <w:r w:rsidR="002D11DA">
              <w:rPr>
                <w:rFonts w:eastAsiaTheme="minorEastAsia"/>
              </w:rPr>
              <w:t>盛西路</w:t>
            </w:r>
            <w:proofErr w:type="gramStart"/>
            <w:r w:rsidR="002D11DA">
              <w:rPr>
                <w:rFonts w:eastAsiaTheme="minorEastAsia"/>
              </w:rPr>
              <w:t>南县疾控中心</w:t>
            </w:r>
            <w:proofErr w:type="gramEnd"/>
          </w:p>
        </w:tc>
        <w:tc>
          <w:tcPr>
            <w:tcW w:w="2911" w:type="dxa"/>
            <w:vAlign w:val="center"/>
            <w:hideMark/>
          </w:tcPr>
          <w:p w:rsidR="000E7BDB" w:rsidRDefault="000E7BDB" w:rsidP="00125497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末梢水</w:t>
            </w:r>
          </w:p>
        </w:tc>
        <w:tc>
          <w:tcPr>
            <w:tcW w:w="2911" w:type="dxa"/>
            <w:vAlign w:val="center"/>
            <w:hideMark/>
          </w:tcPr>
          <w:p w:rsidR="000E7BDB" w:rsidRDefault="000E7BDB" w:rsidP="00125497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合格</w:t>
            </w:r>
          </w:p>
        </w:tc>
      </w:tr>
      <w:tr w:rsidR="000E7BDB" w:rsidTr="000E7BDB">
        <w:trPr>
          <w:trHeight w:val="790"/>
          <w:jc w:val="center"/>
        </w:trPr>
        <w:tc>
          <w:tcPr>
            <w:tcW w:w="2910" w:type="dxa"/>
            <w:vAlign w:val="center"/>
            <w:hideMark/>
          </w:tcPr>
          <w:p w:rsidR="000E7BDB" w:rsidRDefault="002D11DA" w:rsidP="002D11DA">
            <w:pPr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南县南洲西路顺</w:t>
            </w:r>
            <w:proofErr w:type="gramStart"/>
            <w:r>
              <w:rPr>
                <w:rFonts w:ascii="宋体" w:eastAsia="宋体" w:hAnsi="宋体" w:cs="宋体" w:hint="eastAsia"/>
              </w:rPr>
              <w:t>祥</w:t>
            </w:r>
            <w:proofErr w:type="gramEnd"/>
            <w:r>
              <w:rPr>
                <w:rFonts w:ascii="宋体" w:eastAsia="宋体" w:hAnsi="宋体" w:cs="宋体" w:hint="eastAsia"/>
              </w:rPr>
              <w:t>水产食品有限公司</w:t>
            </w:r>
          </w:p>
        </w:tc>
        <w:tc>
          <w:tcPr>
            <w:tcW w:w="2911" w:type="dxa"/>
            <w:vAlign w:val="center"/>
            <w:hideMark/>
          </w:tcPr>
          <w:p w:rsidR="000E7BDB" w:rsidRDefault="000E7BDB" w:rsidP="000D47B5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末梢水</w:t>
            </w:r>
          </w:p>
        </w:tc>
        <w:tc>
          <w:tcPr>
            <w:tcW w:w="2911" w:type="dxa"/>
            <w:vAlign w:val="center"/>
            <w:hideMark/>
          </w:tcPr>
          <w:p w:rsidR="000E7BDB" w:rsidRDefault="000E7BDB" w:rsidP="000D47B5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合格</w:t>
            </w:r>
          </w:p>
        </w:tc>
      </w:tr>
      <w:tr w:rsidR="000E7BDB" w:rsidTr="000E7BDB">
        <w:trPr>
          <w:trHeight w:val="790"/>
          <w:jc w:val="center"/>
        </w:trPr>
        <w:tc>
          <w:tcPr>
            <w:tcW w:w="2910" w:type="dxa"/>
            <w:vAlign w:val="center"/>
            <w:hideMark/>
          </w:tcPr>
          <w:p w:rsidR="000E7BDB" w:rsidRDefault="002D11DA" w:rsidP="008E21F6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南县南华北路人人家土菜馆</w:t>
            </w:r>
          </w:p>
        </w:tc>
        <w:tc>
          <w:tcPr>
            <w:tcW w:w="2911" w:type="dxa"/>
            <w:vAlign w:val="center"/>
            <w:hideMark/>
          </w:tcPr>
          <w:p w:rsidR="000E7BDB" w:rsidRDefault="000E7BDB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末梢水</w:t>
            </w:r>
          </w:p>
        </w:tc>
        <w:tc>
          <w:tcPr>
            <w:tcW w:w="2911" w:type="dxa"/>
            <w:vAlign w:val="center"/>
            <w:hideMark/>
          </w:tcPr>
          <w:p w:rsidR="000E7BDB" w:rsidRDefault="000E7BDB">
            <w:pPr>
              <w:jc w:val="center"/>
              <w:rPr>
                <w:rFonts w:eastAsiaTheme="minorEastAsia"/>
              </w:rPr>
            </w:pPr>
            <w:r>
              <w:rPr>
                <w:rFonts w:ascii="宋体" w:eastAsia="宋体" w:hAnsi="宋体" w:cs="宋体" w:hint="eastAsia"/>
              </w:rPr>
              <w:t>合格</w:t>
            </w:r>
          </w:p>
        </w:tc>
      </w:tr>
    </w:tbl>
    <w:p w:rsidR="000E7BDB" w:rsidRDefault="000E7BDB" w:rsidP="000E7BDB"/>
    <w:p w:rsidR="005D63EB" w:rsidRDefault="005D63EB"/>
    <w:sectPr w:rsidR="005D63EB" w:rsidSect="000E7BDB">
      <w:pgSz w:w="11906" w:h="16838" w:code="9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591" w:rsidRDefault="004F2591" w:rsidP="000E7BDB">
      <w:r>
        <w:separator/>
      </w:r>
    </w:p>
  </w:endnote>
  <w:endnote w:type="continuationSeparator" w:id="0">
    <w:p w:rsidR="004F2591" w:rsidRDefault="004F2591" w:rsidP="000E7B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591" w:rsidRDefault="004F2591" w:rsidP="000E7BDB">
      <w:r>
        <w:separator/>
      </w:r>
    </w:p>
  </w:footnote>
  <w:footnote w:type="continuationSeparator" w:id="0">
    <w:p w:rsidR="004F2591" w:rsidRDefault="004F2591" w:rsidP="000E7B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BDB"/>
    <w:rsid w:val="00070D7C"/>
    <w:rsid w:val="000E0A1F"/>
    <w:rsid w:val="000E7BDB"/>
    <w:rsid w:val="002D11DA"/>
    <w:rsid w:val="00362C86"/>
    <w:rsid w:val="0037755A"/>
    <w:rsid w:val="003934F7"/>
    <w:rsid w:val="0039453F"/>
    <w:rsid w:val="004F2591"/>
    <w:rsid w:val="005D63EB"/>
    <w:rsid w:val="007568AB"/>
    <w:rsid w:val="008E21F6"/>
    <w:rsid w:val="00A9171B"/>
    <w:rsid w:val="00AC6E95"/>
    <w:rsid w:val="00FD6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B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7B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7B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7B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7BDB"/>
    <w:rPr>
      <w:sz w:val="18"/>
      <w:szCs w:val="18"/>
    </w:rPr>
  </w:style>
  <w:style w:type="table" w:styleId="a5">
    <w:name w:val="Table Grid"/>
    <w:basedOn w:val="a1"/>
    <w:uiPriority w:val="59"/>
    <w:rsid w:val="000E7BDB"/>
    <w:rPr>
      <w:rFonts w:eastAsia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wangjian</dc:creator>
  <cp:keywords/>
  <dc:description/>
  <cp:lastModifiedBy>wangjian</cp:lastModifiedBy>
  <cp:revision>13</cp:revision>
  <dcterms:created xsi:type="dcterms:W3CDTF">2022-04-14T01:50:00Z</dcterms:created>
  <dcterms:modified xsi:type="dcterms:W3CDTF">2024-03-25T02:59:00Z</dcterms:modified>
</cp:coreProperties>
</file>