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宋体" w:hAnsi="宋体" w:eastAsia="宋体" w:cs="Times New Roman"/>
          <w:b/>
          <w:sz w:val="30"/>
          <w:szCs w:val="30"/>
        </w:rPr>
      </w:pPr>
      <w:bookmarkStart w:id="0" w:name="_GoBack"/>
      <w:r>
        <w:rPr>
          <w:rFonts w:hint="eastAsia" w:ascii="宋体" w:hAnsi="宋体" w:eastAsia="宋体" w:cs="Times New Roman"/>
          <w:b/>
          <w:sz w:val="30"/>
          <w:szCs w:val="30"/>
        </w:rPr>
        <w:t>附：各专业测试办法</w:t>
      </w:r>
    </w:p>
    <w:bookmarkEnd w:id="0"/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体育类测试方案</w:t>
      </w:r>
    </w:p>
    <w:p>
      <w:pPr>
        <w:spacing w:line="580" w:lineRule="exact"/>
        <w:jc w:val="center"/>
        <w:rPr>
          <w:rFonts w:ascii="仿宋" w:hAnsi="仿宋" w:eastAsia="仿宋" w:cs="仿宋"/>
          <w:b/>
          <w:sz w:val="36"/>
          <w:szCs w:val="36"/>
        </w:rPr>
      </w:pP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田径竞技类</w:t>
      </w:r>
    </w:p>
    <w:p>
      <w:pPr>
        <w:spacing w:line="58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1、田径竞赛类考生，在以下指定项目中任选一个项目测试。</w:t>
      </w:r>
    </w:p>
    <w:p>
      <w:pPr>
        <w:spacing w:line="580" w:lineRule="exact"/>
        <w:ind w:firstLine="57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2、田径竞赛类可报项目：100m、200m、400m、800m、1500m、110m栏（栏高0.914 栏距8.70）、100m栏（栏高0.76 栏距8.00）、铅球（男5kg，女3kg）、铁饼(1kg)、标枪(600g)、跳远、三级跳远、跳高。</w:t>
      </w:r>
    </w:p>
    <w:p>
      <w:pPr>
        <w:spacing w:line="58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测试办法：按照国际田联审定的田径竞赛规则进行测试。</w:t>
      </w: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男子篮球</w:t>
      </w:r>
    </w:p>
    <w:p>
      <w:pPr>
        <w:spacing w:line="58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1、全场行进间绕障碍运球上篮（20分）</w:t>
      </w:r>
    </w:p>
    <w:p>
      <w:pPr>
        <w:spacing w:line="58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测试方法：受试者从篮球场底线出发，运球后上对面篮（如不进，则抢篮板后把球投进），抢得篮板后同样动作返回，连续两个回合。每人两次测试机会，取最好成绩。</w:t>
      </w:r>
    </w:p>
    <w:tbl>
      <w:tblPr>
        <w:tblStyle w:val="3"/>
        <w:tblW w:w="98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768"/>
        <w:gridCol w:w="764"/>
        <w:gridCol w:w="770"/>
        <w:gridCol w:w="769"/>
        <w:gridCol w:w="770"/>
        <w:gridCol w:w="769"/>
        <w:gridCol w:w="769"/>
        <w:gridCol w:w="769"/>
        <w:gridCol w:w="769"/>
        <w:gridCol w:w="961"/>
        <w:gridCol w:w="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5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成绩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5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22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s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5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2.5s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5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3s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5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23.5</w:t>
            </w:r>
            <w:r>
              <w:rPr>
                <w:rFonts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  <w:t>s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5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  <w:t>s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5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24.5s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5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25s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5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25.5s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5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26</w:t>
            </w:r>
            <w:r>
              <w:rPr>
                <w:rFonts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  <w:t>s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5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26.5s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5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27s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5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分值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5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5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5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5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5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5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5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5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5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5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5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5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成绩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580" w:lineRule="exact"/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  <w:t>27.5s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580" w:lineRule="exact"/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  <w:t>28s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580" w:lineRule="exact"/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  <w:t>28.5s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580" w:lineRule="exact"/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  <w:t>29s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580" w:lineRule="exact"/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  <w:t>29.5s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580" w:lineRule="exact"/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  <w:t>30s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580" w:lineRule="exact"/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  <w:t>30.5s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580" w:lineRule="exact"/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  <w:t>31s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580" w:lineRule="exact"/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  <w:t>31.5s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580" w:lineRule="exact"/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  <w:t>&lt;31.5s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580" w:lineRule="exact"/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5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分值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580" w:lineRule="exact"/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580" w:lineRule="exact"/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580" w:lineRule="exact"/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580" w:lineRule="exact"/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580" w:lineRule="exact"/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580" w:lineRule="exact"/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580" w:lineRule="exact"/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580" w:lineRule="exact"/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580" w:lineRule="exact"/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580" w:lineRule="exact"/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580" w:lineRule="exact"/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pacing w:line="58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2、一分钟投篮（20分）</w:t>
      </w:r>
    </w:p>
    <w:tbl>
      <w:tblPr>
        <w:tblStyle w:val="3"/>
        <w:tblpPr w:leftFromText="180" w:rightFromText="180" w:vertAnchor="text" w:horzAnchor="margin" w:tblpY="124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861"/>
        <w:gridCol w:w="861"/>
        <w:gridCol w:w="861"/>
        <w:gridCol w:w="861"/>
        <w:gridCol w:w="861"/>
        <w:gridCol w:w="861"/>
        <w:gridCol w:w="861"/>
        <w:gridCol w:w="861"/>
        <w:gridCol w:w="861"/>
        <w:gridCol w:w="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5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个数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5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5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5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5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5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5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5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5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5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5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5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分值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5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5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5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5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5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5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5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5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5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5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</w:tbl>
    <w:p>
      <w:pPr>
        <w:spacing w:line="58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测试方法：受试者在三秒区外进行投篮，自投自抢，时间一分钟。每人两次机会，取最好成绩。</w:t>
      </w:r>
    </w:p>
    <w:p>
      <w:pPr>
        <w:spacing w:line="58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3、全场往返跑（28米x4，20分）</w:t>
      </w:r>
    </w:p>
    <w:p>
      <w:pPr>
        <w:spacing w:line="58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测试方法：受试者站底线处，听到口令后快速跑到对面底线，脚触底线后快速返回，总共4个回合，每人两次机会，取最好成绩。</w:t>
      </w:r>
    </w:p>
    <w:tbl>
      <w:tblPr>
        <w:tblStyle w:val="3"/>
        <w:tblW w:w="97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763"/>
        <w:gridCol w:w="759"/>
        <w:gridCol w:w="765"/>
        <w:gridCol w:w="764"/>
        <w:gridCol w:w="765"/>
        <w:gridCol w:w="764"/>
        <w:gridCol w:w="764"/>
        <w:gridCol w:w="764"/>
        <w:gridCol w:w="764"/>
        <w:gridCol w:w="954"/>
        <w:gridCol w:w="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5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成绩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5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45s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5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48.5s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5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49s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5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49.5</w:t>
            </w:r>
            <w:r>
              <w:rPr>
                <w:rFonts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  <w:t>s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5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50</w:t>
            </w:r>
            <w:r>
              <w:rPr>
                <w:rFonts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  <w:t>s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5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50.5s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5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51s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5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51.5s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5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52</w:t>
            </w:r>
            <w:r>
              <w:rPr>
                <w:rFonts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  <w:t>s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5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52.5s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5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53s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5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分值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5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5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5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5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5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5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5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5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5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5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5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5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成绩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580" w:lineRule="exact"/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  <w:t>53.5s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580" w:lineRule="exact"/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  <w:t>54s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580" w:lineRule="exact"/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  <w:t>54.5s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580" w:lineRule="exact"/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  <w:t>55s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580" w:lineRule="exact"/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  <w:t>55.5s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580" w:lineRule="exact"/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  <w:t>56s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580" w:lineRule="exact"/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  <w:t>56.5s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580" w:lineRule="exact"/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  <w:t>57s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580" w:lineRule="exact"/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  <w:t>57.5s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580" w:lineRule="exact"/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  <w:t>&lt;57.5s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580" w:lineRule="exact"/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5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分值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580" w:lineRule="exact"/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580" w:lineRule="exact"/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580" w:lineRule="exact"/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580" w:lineRule="exact"/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580" w:lineRule="exact"/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580" w:lineRule="exact"/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580" w:lineRule="exact"/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580" w:lineRule="exact"/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580" w:lineRule="exact"/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580" w:lineRule="exact"/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580" w:lineRule="exact"/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pacing w:line="58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4、三对三对抗（40分）</w:t>
      </w:r>
    </w:p>
    <w:p>
      <w:pPr>
        <w:spacing w:line="58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测试方法：受试者自由组合进行三对三对抗比赛</w:t>
      </w:r>
    </w:p>
    <w:p>
      <w:pPr>
        <w:spacing w:line="58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根据受试者在场上的表现（组织能力、传接球、单打、团队意识）进行打分。</w:t>
      </w:r>
    </w:p>
    <w:p>
      <w:pPr>
        <w:spacing w:line="58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备注：</w:t>
      </w:r>
    </w:p>
    <w:p>
      <w:pPr>
        <w:spacing w:line="58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1、报名测试者身高原则上不低于1.75米，特别优秀者可适当降低要求。</w:t>
      </w:r>
    </w:p>
    <w:p>
      <w:pPr>
        <w:spacing w:line="58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2、测试综合成绩不低于65分.</w:t>
      </w:r>
    </w:p>
    <w:p>
      <w:pPr>
        <w:spacing w:line="580" w:lineRule="exact"/>
        <w:ind w:firstLine="643" w:firstLineChars="200"/>
        <w:jc w:val="left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spacing w:line="580" w:lineRule="exact"/>
        <w:ind w:firstLine="643" w:firstLineChars="200"/>
        <w:jc w:val="left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三、女子排球</w:t>
      </w:r>
    </w:p>
    <w:p>
      <w:pPr>
        <w:spacing w:line="580" w:lineRule="exact"/>
        <w:ind w:firstLine="562" w:firstLineChars="200"/>
        <w:jc w:val="left"/>
        <w:rPr>
          <w:rFonts w:ascii="Calibri" w:hAnsi="Calibri" w:eastAsia="宋体" w:cs="Times New Roman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1、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专项素质</w:t>
      </w:r>
    </w:p>
    <w:p>
      <w:pPr>
        <w:spacing w:line="58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身高（10分）</w:t>
      </w:r>
    </w:p>
    <w:p>
      <w:pPr>
        <w:spacing w:line="58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170cm为10分，每增加1cm加0.5分，降低1cm减1分。上不封顶、下减完为止。</w:t>
      </w:r>
    </w:p>
    <w:p>
      <w:pPr>
        <w:spacing w:line="58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58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助跑摸高（15分）</w:t>
      </w:r>
    </w:p>
    <w:tbl>
      <w:tblPr>
        <w:tblStyle w:val="3"/>
        <w:tblW w:w="99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826"/>
        <w:gridCol w:w="830"/>
        <w:gridCol w:w="822"/>
        <w:gridCol w:w="830"/>
        <w:gridCol w:w="822"/>
        <w:gridCol w:w="829"/>
        <w:gridCol w:w="822"/>
        <w:gridCol w:w="787"/>
        <w:gridCol w:w="849"/>
        <w:gridCol w:w="849"/>
        <w:gridCol w:w="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>分值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333333"/>
            <w:vAlign w:val="center"/>
          </w:tcPr>
          <w:p>
            <w:pPr>
              <w:spacing w:line="580" w:lineRule="exact"/>
              <w:jc w:val="center"/>
              <w:rPr>
                <w:rFonts w:ascii="Calibri" w:hAnsi="Calibri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8"/>
                <w:szCs w:val="28"/>
              </w:rPr>
              <w:t>成绩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>分值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333333"/>
            <w:vAlign w:val="center"/>
          </w:tcPr>
          <w:p>
            <w:pPr>
              <w:spacing w:line="580" w:lineRule="exact"/>
              <w:jc w:val="center"/>
              <w:rPr>
                <w:rFonts w:ascii="Calibri" w:hAnsi="Calibri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8"/>
                <w:szCs w:val="28"/>
              </w:rPr>
              <w:t>成绩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>分值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333333"/>
            <w:vAlign w:val="center"/>
          </w:tcPr>
          <w:p>
            <w:pPr>
              <w:spacing w:line="580" w:lineRule="exact"/>
              <w:jc w:val="center"/>
              <w:rPr>
                <w:rFonts w:ascii="Calibri" w:hAnsi="Calibri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8"/>
                <w:szCs w:val="28"/>
              </w:rPr>
              <w:t>成绩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>分值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333333"/>
            <w:vAlign w:val="center"/>
          </w:tcPr>
          <w:p>
            <w:pPr>
              <w:spacing w:line="580" w:lineRule="exact"/>
              <w:jc w:val="center"/>
              <w:rPr>
                <w:rFonts w:ascii="Calibri" w:hAnsi="Calibri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8"/>
                <w:szCs w:val="28"/>
              </w:rPr>
              <w:t>成绩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>分值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333333"/>
            <w:vAlign w:val="center"/>
          </w:tcPr>
          <w:p>
            <w:pPr>
              <w:spacing w:line="580" w:lineRule="exact"/>
              <w:jc w:val="center"/>
              <w:rPr>
                <w:rFonts w:ascii="Calibri" w:hAnsi="Calibri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8"/>
                <w:szCs w:val="28"/>
              </w:rPr>
              <w:t>成绩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>分值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333333"/>
            <w:vAlign w:val="center"/>
          </w:tcPr>
          <w:p>
            <w:pPr>
              <w:spacing w:line="580" w:lineRule="exact"/>
              <w:jc w:val="center"/>
              <w:rPr>
                <w:rFonts w:ascii="Calibri" w:hAnsi="Calibri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8"/>
                <w:szCs w:val="28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15.00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spacing w:line="58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2.95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13.40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2.87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80" w:lineRule="exact"/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11.80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spacing w:line="58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2.79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80" w:lineRule="exact"/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10.20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spacing w:line="58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2.71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80" w:lineRule="exact"/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8.60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spacing w:line="58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2.63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80" w:lineRule="exact"/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7.00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EBEBE"/>
            <w:vAlign w:val="center"/>
          </w:tcPr>
          <w:p>
            <w:pPr>
              <w:spacing w:line="58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14.80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spacing w:line="58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2.94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13.20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2.86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80" w:lineRule="exact"/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11.60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spacing w:line="58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2.78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80" w:lineRule="exact"/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spacing w:line="58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2.70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80" w:lineRule="exact"/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8.40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spacing w:line="58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2.62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80" w:lineRule="exact"/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6.80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EBEBE"/>
            <w:vAlign w:val="center"/>
          </w:tcPr>
          <w:p>
            <w:pPr>
              <w:spacing w:line="58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14.60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spacing w:line="58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2.93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2.85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80" w:lineRule="exact"/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11.40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spacing w:line="58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2.77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80" w:lineRule="exact"/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9.80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spacing w:line="58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2.69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80" w:lineRule="exact"/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8.20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spacing w:line="58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2.61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80" w:lineRule="exact"/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6.60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EBEBE"/>
            <w:vAlign w:val="center"/>
          </w:tcPr>
          <w:p>
            <w:pPr>
              <w:spacing w:line="58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14.40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spacing w:line="58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2.92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12.80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2.84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80" w:lineRule="exact"/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11.20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spacing w:line="58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2.76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80" w:lineRule="exact"/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9.60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spacing w:line="58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2.68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80" w:lineRule="exact"/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8.00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spacing w:line="58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2.60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80" w:lineRule="exact"/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6.40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EBEBE"/>
            <w:vAlign w:val="center"/>
          </w:tcPr>
          <w:p>
            <w:pPr>
              <w:spacing w:line="58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14.20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spacing w:line="58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2.91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12.60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2.83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80" w:lineRule="exact"/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spacing w:line="58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2.75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80" w:lineRule="exact"/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9.40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spacing w:line="58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2.67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80" w:lineRule="exact"/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7.80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spacing w:line="58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2.59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80" w:lineRule="exact"/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6.20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EBEBE"/>
            <w:vAlign w:val="center"/>
          </w:tcPr>
          <w:p>
            <w:pPr>
              <w:spacing w:line="58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spacing w:line="58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2.90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12.40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2.82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80" w:lineRule="exact"/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10.80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spacing w:line="58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2.74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80" w:lineRule="exact"/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9.20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spacing w:line="58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2.66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80" w:lineRule="exact"/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7.60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spacing w:line="58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2.58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80" w:lineRule="exact"/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6.00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EBEBE"/>
            <w:vAlign w:val="center"/>
          </w:tcPr>
          <w:p>
            <w:pPr>
              <w:spacing w:line="58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13.80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spacing w:line="58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2.89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12.20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2.81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80" w:lineRule="exact"/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10.60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spacing w:line="58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2.73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80" w:lineRule="exact"/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9.00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spacing w:line="58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2.65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80" w:lineRule="exact"/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7.40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spacing w:line="58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2.57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0.00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EBEBE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&lt;2.50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13.60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spacing w:line="58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2.88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2.80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80" w:lineRule="exact"/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10.40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spacing w:line="58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2.72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80" w:lineRule="exact"/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8.80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spacing w:line="58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2.64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80" w:lineRule="exact"/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7.20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spacing w:line="58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2.56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spacing w:line="58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立定跳远（15分）</w:t>
      </w:r>
    </w:p>
    <w:tbl>
      <w:tblPr>
        <w:tblStyle w:val="3"/>
        <w:tblW w:w="99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826"/>
        <w:gridCol w:w="830"/>
        <w:gridCol w:w="822"/>
        <w:gridCol w:w="830"/>
        <w:gridCol w:w="822"/>
        <w:gridCol w:w="829"/>
        <w:gridCol w:w="822"/>
        <w:gridCol w:w="787"/>
        <w:gridCol w:w="849"/>
        <w:gridCol w:w="849"/>
        <w:gridCol w:w="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>分值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333333"/>
            <w:vAlign w:val="center"/>
          </w:tcPr>
          <w:p>
            <w:pPr>
              <w:spacing w:line="580" w:lineRule="exact"/>
              <w:jc w:val="center"/>
              <w:rPr>
                <w:rFonts w:ascii="Calibri" w:hAnsi="Calibri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8"/>
                <w:szCs w:val="28"/>
              </w:rPr>
              <w:t>成绩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>分值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333333"/>
            <w:vAlign w:val="center"/>
          </w:tcPr>
          <w:p>
            <w:pPr>
              <w:spacing w:line="580" w:lineRule="exact"/>
              <w:jc w:val="center"/>
              <w:rPr>
                <w:rFonts w:ascii="Calibri" w:hAnsi="Calibri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8"/>
                <w:szCs w:val="28"/>
              </w:rPr>
              <w:t>成绩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>分值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333333"/>
            <w:vAlign w:val="center"/>
          </w:tcPr>
          <w:p>
            <w:pPr>
              <w:spacing w:line="580" w:lineRule="exact"/>
              <w:jc w:val="center"/>
              <w:rPr>
                <w:rFonts w:ascii="Calibri" w:hAnsi="Calibri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8"/>
                <w:szCs w:val="28"/>
              </w:rPr>
              <w:t>成绩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>分值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333333"/>
            <w:vAlign w:val="center"/>
          </w:tcPr>
          <w:p>
            <w:pPr>
              <w:spacing w:line="580" w:lineRule="exact"/>
              <w:jc w:val="center"/>
              <w:rPr>
                <w:rFonts w:ascii="Calibri" w:hAnsi="Calibri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8"/>
                <w:szCs w:val="28"/>
              </w:rPr>
              <w:t>成绩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>分值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333333"/>
            <w:vAlign w:val="center"/>
          </w:tcPr>
          <w:p>
            <w:pPr>
              <w:spacing w:line="580" w:lineRule="exact"/>
              <w:jc w:val="center"/>
              <w:rPr>
                <w:rFonts w:ascii="Calibri" w:hAnsi="Calibri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8"/>
                <w:szCs w:val="28"/>
              </w:rPr>
              <w:t>成绩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>分值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333333"/>
            <w:vAlign w:val="center"/>
          </w:tcPr>
          <w:p>
            <w:pPr>
              <w:spacing w:line="580" w:lineRule="exact"/>
              <w:jc w:val="center"/>
              <w:rPr>
                <w:rFonts w:ascii="Calibri" w:hAnsi="Calibri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8"/>
                <w:szCs w:val="28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15.00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2.46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13.20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2.37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11.40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2.29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9.60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2.20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7.80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2.10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6.00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14.80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2.45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2.36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11.20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2.28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9.40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2.19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7.60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2.09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b/>
                <w:sz w:val="24"/>
                <w:szCs w:val="24"/>
              </w:rPr>
              <w:t>0.00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>&lt;2.00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14.60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2.44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12.80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2.35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2.27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9.20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2.18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7.40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2.08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14.40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2.43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12.60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2.34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10.80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2.26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9.00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2.16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7.20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2.07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14.20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2.42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12.40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2.33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10.60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2.25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8.80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2.15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7.00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2.06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2.41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12.20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2.32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10.40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2.24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8.60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2.14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6.80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2.05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13.80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2.40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2.38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10.20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2.23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8.40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2.13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6.60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2.04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13.60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2.39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11.80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2.31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2.22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8.20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2.12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6.40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2.03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13.40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2.38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11.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2.3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9.80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2.21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8.00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2.11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6.20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2.01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ind w:firstLine="562" w:firstLineChars="200"/>
        <w:rPr>
          <w:rFonts w:ascii="Calibri" w:hAnsi="Calibri" w:eastAsia="宋体" w:cs="Times New Roman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2、专项技术</w:t>
      </w:r>
    </w:p>
    <w:p>
      <w:pPr>
        <w:widowControl/>
        <w:ind w:firstLine="562" w:firstLineChars="200"/>
        <w:jc w:val="left"/>
        <w:rPr>
          <w:rFonts w:ascii="Calibri" w:hAnsi="Calibri" w:eastAsia="宋体" w:cs="Times New Roman"/>
          <w:b/>
          <w:bCs/>
          <w:sz w:val="28"/>
          <w:szCs w:val="28"/>
        </w:rPr>
      </w:pPr>
      <w:r>
        <w:rPr>
          <w:rFonts w:hint="eastAsia" w:ascii="楷体_GB2312" w:hAnsi="宋体" w:eastAsia="宋体" w:cs="宋体"/>
          <w:b/>
          <w:bCs/>
          <w:kern w:val="0"/>
          <w:sz w:val="28"/>
          <w:szCs w:val="28"/>
        </w:rPr>
        <w:t>（1）发球技术</w:t>
      </w:r>
      <w:r>
        <w:rPr>
          <w:rFonts w:ascii="楷体_GB2312" w:hAnsi="宋体" w:eastAsia="楷体_GB2312" w:cs="楷体_GB2312"/>
          <w:b/>
          <w:bCs/>
          <w:kern w:val="0"/>
          <w:sz w:val="28"/>
          <w:szCs w:val="28"/>
        </w:rPr>
        <w:t xml:space="preserve"> </w:t>
      </w:r>
      <w:r>
        <w:rPr>
          <w:rFonts w:hint="eastAsia" w:ascii="楷体_GB2312" w:hAnsi="楷体_GB2312" w:eastAsia="宋体" w:cs="宋体"/>
          <w:b/>
          <w:bCs/>
          <w:kern w:val="0"/>
          <w:sz w:val="28"/>
          <w:szCs w:val="28"/>
        </w:rPr>
        <w:t>（</w:t>
      </w:r>
      <w:r>
        <w:rPr>
          <w:rFonts w:ascii="楷体_GB2312" w:hAnsi="Calibri" w:eastAsia="楷体_GB2312" w:cs="楷体_GB2312"/>
          <w:b/>
          <w:bCs/>
          <w:kern w:val="0"/>
          <w:sz w:val="28"/>
          <w:szCs w:val="28"/>
        </w:rPr>
        <w:t>20</w:t>
      </w:r>
      <w:r>
        <w:rPr>
          <w:rFonts w:hint="eastAsia" w:ascii="楷体_GB2312" w:hAnsi="楷体_GB2312" w:eastAsia="宋体" w:cs="宋体"/>
          <w:b/>
          <w:bCs/>
          <w:kern w:val="0"/>
          <w:sz w:val="28"/>
          <w:szCs w:val="28"/>
        </w:rPr>
        <w:t>分）</w:t>
      </w:r>
    </w:p>
    <w:p>
      <w:pPr>
        <w:spacing w:line="58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① 考试方法与要求 </w:t>
      </w:r>
    </w:p>
    <w:p>
      <w:pPr>
        <w:spacing w:line="58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在发球区定点位置用上手发球技术发 5 个球，要求连续 A 区发 2 个、B 区发2个， 每次发球落在规定的区域为达标 , 达标成绩每次计 5 分。如图所示。</w:t>
      </w:r>
    </w:p>
    <w:p>
      <w:pPr>
        <w:widowControl/>
        <w:jc w:val="left"/>
        <w:rPr>
          <w:rFonts w:ascii="Calibri" w:hAnsi="Calibri" w:eastAsia="宋体" w:cs="Times New Roman"/>
          <w:sz w:val="28"/>
          <w:szCs w:val="28"/>
        </w:rPr>
      </w:pPr>
      <w:r>
        <w:rPr>
          <w:rFonts w:ascii="Calibri" w:hAnsi="Calibri" w:eastAsia="宋体" w:cs="Times New Roman"/>
          <w:szCs w:val="21"/>
        </w:rPr>
        <w:drawing>
          <wp:inline distT="0" distB="0" distL="114300" distR="114300">
            <wp:extent cx="3701415" cy="1395730"/>
            <wp:effectExtent l="0" t="0" r="13335" b="13970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6" r:link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1415" cy="139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8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② 评分标准：考生连续发球 5次，取其中4次较好成绩之和为该项得分。</w:t>
      </w:r>
    </w:p>
    <w:p>
      <w:pPr>
        <w:widowControl/>
        <w:ind w:firstLine="562" w:firstLineChars="200"/>
        <w:jc w:val="left"/>
        <w:rPr>
          <w:rFonts w:ascii="Calibri" w:hAnsi="Calibri" w:eastAsia="宋体" w:cs="Times New Roman"/>
          <w:b/>
          <w:bCs/>
          <w:sz w:val="28"/>
          <w:szCs w:val="28"/>
        </w:rPr>
      </w:pPr>
      <w:r>
        <w:rPr>
          <w:rFonts w:hint="eastAsia" w:ascii="楷体_GB2312" w:hAnsi="宋体" w:eastAsia="楷体_GB2312" w:cs="楷体_GB2312"/>
          <w:b/>
          <w:bCs/>
          <w:kern w:val="0"/>
          <w:sz w:val="28"/>
          <w:szCs w:val="28"/>
        </w:rPr>
        <w:t>（2）</w:t>
      </w:r>
      <w:r>
        <w:rPr>
          <w:rFonts w:hint="eastAsia" w:ascii="楷体_GB2312" w:hAnsi="宋体" w:eastAsia="宋体" w:cs="宋体"/>
          <w:b/>
          <w:bCs/>
          <w:kern w:val="0"/>
          <w:sz w:val="28"/>
          <w:szCs w:val="28"/>
        </w:rPr>
        <w:t>传球技术</w:t>
      </w:r>
      <w:r>
        <w:rPr>
          <w:rFonts w:hint="eastAsia" w:ascii="楷体_GB2312" w:hAnsi="楷体_GB2312" w:eastAsia="宋体" w:cs="宋体"/>
          <w:b/>
          <w:bCs/>
          <w:kern w:val="0"/>
          <w:sz w:val="28"/>
          <w:szCs w:val="28"/>
        </w:rPr>
        <w:t>（</w:t>
      </w:r>
      <w:r>
        <w:rPr>
          <w:rFonts w:ascii="楷体_GB2312" w:hAnsi="Calibri" w:eastAsia="楷体_GB2312" w:cs="楷体_GB2312"/>
          <w:b/>
          <w:bCs/>
          <w:kern w:val="0"/>
          <w:sz w:val="28"/>
          <w:szCs w:val="28"/>
        </w:rPr>
        <w:t>20</w:t>
      </w:r>
      <w:r>
        <w:rPr>
          <w:rFonts w:hint="eastAsia" w:ascii="楷体_GB2312" w:hAnsi="楷体_GB2312" w:eastAsia="宋体" w:cs="宋体"/>
          <w:b/>
          <w:bCs/>
          <w:kern w:val="0"/>
          <w:sz w:val="28"/>
          <w:szCs w:val="28"/>
        </w:rPr>
        <w:t>分）</w:t>
      </w:r>
    </w:p>
    <w:p>
      <w:pPr>
        <w:spacing w:line="58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① 考试方法与要求 </w:t>
      </w:r>
    </w:p>
    <w:p>
      <w:pPr>
        <w:spacing w:line="58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传球准备动作的站位应在离左边线 5 米 ( 女生 4.5 米 ) 的标志线后，接从 6 号位 的抛送球将球传到网前四号位的球筐 ( 长 0.95 米、宽 0.70 米、高 2.80 米 ) 内。传球 的弧度应高于球网上沿 1 米左右，如果球的整体低于该高度，则在相应得分中扣去 1 分。如图所示。 </w:t>
      </w:r>
    </w:p>
    <w:p>
      <w:pPr>
        <w:widowControl/>
        <w:jc w:val="left"/>
        <w:rPr>
          <w:rFonts w:ascii="方正仿宋简体" w:hAnsi="方正仿宋简体" w:eastAsia="方正仿宋简体" w:cs="方正仿宋简体"/>
          <w:kern w:val="0"/>
          <w:sz w:val="28"/>
          <w:szCs w:val="28"/>
        </w:rPr>
      </w:pPr>
      <w:r>
        <w:rPr>
          <w:rFonts w:ascii="Calibri" w:hAnsi="Calibri" w:eastAsia="宋体" w:cs="Times New Roman"/>
          <w:szCs w:val="21"/>
        </w:rPr>
        <w:drawing>
          <wp:inline distT="0" distB="0" distL="114300" distR="114300">
            <wp:extent cx="5276850" cy="2247900"/>
            <wp:effectExtent l="0" t="0" r="0" b="0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8" r:link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8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② 评分标准：考生连续传球 5次，取其中 4次较好成绩之和为该项得分。 </w:t>
      </w:r>
    </w:p>
    <w:p>
      <w:pPr>
        <w:spacing w:line="58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a.传球入球筐内得5分；           </w:t>
      </w:r>
    </w:p>
    <w:p>
      <w:pPr>
        <w:spacing w:line="58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b.传球球碰到筐架边上得4分；</w:t>
      </w:r>
    </w:p>
    <w:p>
      <w:pPr>
        <w:spacing w:line="58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c.传球传出球筐但落点在本前场区内能进攻的球得3分；</w:t>
      </w:r>
    </w:p>
    <w:p>
      <w:pPr>
        <w:spacing w:line="58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d.传球若只能处理过网的球得2分； </w:t>
      </w:r>
    </w:p>
    <w:p>
      <w:pPr>
        <w:spacing w:line="58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e.持球、连击或球传过网得0分。</w:t>
      </w:r>
    </w:p>
    <w:p>
      <w:pPr>
        <w:widowControl/>
        <w:ind w:firstLine="562" w:firstLineChars="200"/>
        <w:jc w:val="left"/>
        <w:rPr>
          <w:rFonts w:ascii="Calibri" w:hAnsi="Calibri" w:eastAsia="宋体" w:cs="Times New Roman"/>
          <w:b/>
          <w:bCs/>
          <w:sz w:val="28"/>
          <w:szCs w:val="28"/>
        </w:rPr>
      </w:pPr>
      <w:r>
        <w:rPr>
          <w:rFonts w:hint="eastAsia" w:ascii="楷体_GB2312" w:hAnsi="宋体" w:eastAsia="楷体_GB2312" w:cs="楷体_GB2312"/>
          <w:b/>
          <w:bCs/>
          <w:kern w:val="0"/>
          <w:sz w:val="28"/>
          <w:szCs w:val="28"/>
        </w:rPr>
        <w:t>（3）</w:t>
      </w:r>
      <w:r>
        <w:rPr>
          <w:rFonts w:hint="eastAsia" w:ascii="楷体_GB2312" w:hAnsi="宋体" w:eastAsia="宋体" w:cs="宋体"/>
          <w:b/>
          <w:bCs/>
          <w:kern w:val="0"/>
          <w:sz w:val="28"/>
          <w:szCs w:val="28"/>
        </w:rPr>
        <w:t>垫球技术</w:t>
      </w:r>
      <w:r>
        <w:rPr>
          <w:rFonts w:hint="eastAsia" w:ascii="楷体_GB2312" w:hAnsi="楷体_GB2312" w:eastAsia="宋体" w:cs="宋体"/>
          <w:b/>
          <w:bCs/>
          <w:kern w:val="0"/>
          <w:sz w:val="28"/>
          <w:szCs w:val="28"/>
        </w:rPr>
        <w:t>（</w:t>
      </w:r>
      <w:r>
        <w:rPr>
          <w:rFonts w:ascii="楷体_GB2312" w:hAnsi="Calibri" w:eastAsia="楷体_GB2312" w:cs="楷体_GB2312"/>
          <w:b/>
          <w:bCs/>
          <w:kern w:val="0"/>
          <w:sz w:val="28"/>
          <w:szCs w:val="28"/>
        </w:rPr>
        <w:t>20</w:t>
      </w:r>
      <w:r>
        <w:rPr>
          <w:rFonts w:hint="eastAsia" w:ascii="楷体_GB2312" w:hAnsi="楷体_GB2312" w:eastAsia="宋体" w:cs="宋体"/>
          <w:b/>
          <w:bCs/>
          <w:kern w:val="0"/>
          <w:sz w:val="28"/>
          <w:szCs w:val="28"/>
        </w:rPr>
        <w:t>分）</w:t>
      </w:r>
    </w:p>
    <w:p>
      <w:pPr>
        <w:spacing w:line="58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① 考试方法与要求</w:t>
      </w:r>
    </w:p>
    <w:p>
      <w:pPr>
        <w:spacing w:line="58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考生连续在离中线6米线后接4个发球，要求垫球弧度不低于球网。若球的飞行弧度低于球网上沿，则在相应得分中扣去1分；若球的飞行弧度触及球网上沿而进入对方场区，则为好球。如图所示：</w:t>
      </w:r>
    </w:p>
    <w:p>
      <w:pPr>
        <w:widowControl/>
        <w:jc w:val="left"/>
        <w:rPr>
          <w:rFonts w:ascii="方正仿宋简体" w:hAnsi="方正仿宋简体" w:eastAsia="方正仿宋简体" w:cs="方正仿宋简体"/>
          <w:kern w:val="0"/>
          <w:sz w:val="28"/>
          <w:szCs w:val="28"/>
        </w:rPr>
      </w:pPr>
      <w:r>
        <w:rPr>
          <w:rFonts w:ascii="Calibri" w:hAnsi="Calibri" w:eastAsia="宋体" w:cs="Times New Roman"/>
          <w:szCs w:val="21"/>
        </w:rPr>
        <w:drawing>
          <wp:inline distT="0" distB="0" distL="114300" distR="114300">
            <wp:extent cx="3202940" cy="1659890"/>
            <wp:effectExtent l="0" t="0" r="16510" b="16510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0" r:link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2940" cy="165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8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② 评分标准：考生连续垫球5次，取其中 4次较好成绩之和为该项得分。</w:t>
      </w:r>
    </w:p>
    <w:p>
      <w:pPr>
        <w:spacing w:line="58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a.落点在A区得5分；      </w:t>
      </w:r>
    </w:p>
    <w:p>
      <w:pPr>
        <w:spacing w:line="58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b.落点在B区得4分；</w:t>
      </w:r>
    </w:p>
    <w:p>
      <w:pPr>
        <w:spacing w:line="58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c.落点在C区得3分；      </w:t>
      </w:r>
    </w:p>
    <w:p>
      <w:pPr>
        <w:spacing w:line="58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d.落点在C区以外得2分；</w:t>
      </w:r>
    </w:p>
    <w:p>
      <w:pPr>
        <w:spacing w:line="58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e.持球、连击得0分；</w:t>
      </w:r>
    </w:p>
    <w:p>
      <w:pPr>
        <w:widowControl/>
        <w:ind w:firstLine="643" w:firstLineChars="200"/>
        <w:jc w:val="left"/>
        <w:rPr>
          <w:rFonts w:hint="eastAsia" w:ascii="黑体" w:hAnsi="黑体" w:eastAsia="黑体" w:cs="黑体"/>
          <w:kern w:val="0"/>
          <w:sz w:val="32"/>
          <w:szCs w:val="28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28"/>
        </w:rPr>
        <w:t>四、女子足球</w:t>
      </w:r>
    </w:p>
    <w:p>
      <w:pPr>
        <w:widowControl/>
        <w:ind w:firstLine="56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1、测试项目：100米、足球技术</w:t>
      </w:r>
    </w:p>
    <w:p>
      <w:pPr>
        <w:widowControl/>
        <w:ind w:firstLine="56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2、100米和足球技术均采用《湖南省普通高考体育专业评分细则》进行评分，最低合格线为70分。</w:t>
      </w:r>
    </w:p>
    <w:p>
      <w:pPr>
        <w:widowControl/>
        <w:ind w:firstLine="56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3、综合分计算方式：100米×50%+足球技术×50%。</w:t>
      </w:r>
    </w:p>
    <w:p>
      <w:pPr>
        <w:widowControl/>
        <w:ind w:firstLine="643" w:firstLineChars="200"/>
        <w:jc w:val="left"/>
        <w:rPr>
          <w:rFonts w:hint="eastAsia" w:ascii="黑体" w:hAnsi="黑体" w:eastAsia="黑体" w:cs="黑体"/>
          <w:b/>
          <w:bCs/>
          <w:kern w:val="0"/>
          <w:sz w:val="32"/>
          <w:szCs w:val="28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28"/>
        </w:rPr>
        <w:t>五、体育专业</w:t>
      </w:r>
      <w:r>
        <w:rPr>
          <w:rFonts w:hint="eastAsia" w:ascii="黑体" w:hAnsi="黑体" w:eastAsia="黑体" w:cs="黑体"/>
          <w:b/>
          <w:bCs/>
          <w:kern w:val="0"/>
          <w:sz w:val="32"/>
          <w:szCs w:val="28"/>
          <w:lang w:val="en-US" w:eastAsia="zh-CN"/>
        </w:rPr>
        <w:t>考招其他</w:t>
      </w:r>
      <w:r>
        <w:rPr>
          <w:rFonts w:hint="eastAsia" w:ascii="黑体" w:hAnsi="黑体" w:eastAsia="黑体" w:cs="黑体"/>
          <w:b/>
          <w:bCs/>
          <w:kern w:val="0"/>
          <w:sz w:val="32"/>
          <w:szCs w:val="28"/>
        </w:rPr>
        <w:t>类考生</w:t>
      </w:r>
    </w:p>
    <w:p>
      <w:pPr>
        <w:widowControl/>
        <w:ind w:firstLine="56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1、可报项目：100m、200m、400m、800m、足球、排球。</w:t>
      </w:r>
    </w:p>
    <w:tbl>
      <w:tblPr>
        <w:tblStyle w:val="3"/>
        <w:tblpPr w:leftFromText="180" w:rightFromText="180" w:vertAnchor="page" w:horzAnchor="page" w:tblpX="1275" w:tblpY="7961"/>
        <w:tblW w:w="92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88"/>
        <w:gridCol w:w="1374"/>
        <w:gridCol w:w="1374"/>
        <w:gridCol w:w="1631"/>
        <w:gridCol w:w="1631"/>
        <w:gridCol w:w="988"/>
        <w:gridCol w:w="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项目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100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200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400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800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排球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足球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标准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男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12.66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24.89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55.64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2.19.00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70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女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15.43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28.39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1.06.64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2.47.00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70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70</w:t>
            </w:r>
          </w:p>
        </w:tc>
      </w:tr>
    </w:tbl>
    <w:p>
      <w:pPr>
        <w:widowControl/>
        <w:ind w:firstLine="56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2、测试办法：所有项目依据湖南省体育专业测试评分标准（2024版）进行测试和评分，录取最低控制线不低于70分。</w:t>
      </w:r>
    </w:p>
    <w:p>
      <w:pPr>
        <w:spacing w:line="580" w:lineRule="exact"/>
        <w:ind w:firstLine="562" w:firstLineChars="200"/>
        <w:jc w:val="center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体育专业考生最低合格标准</w:t>
      </w:r>
    </w:p>
    <w:p>
      <w:pPr>
        <w:widowControl/>
        <w:ind w:firstLine="560"/>
        <w:jc w:val="left"/>
        <w:rPr>
          <w:rFonts w:hint="eastAsia" w:ascii="宋体" w:hAnsi="宋体" w:eastAsia="宋体" w:cs="宋体"/>
          <w:b/>
          <w:sz w:val="36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注：100、200、400采用电计时。</w:t>
      </w:r>
    </w:p>
    <w:p>
      <w:pPr>
        <w:spacing w:line="500" w:lineRule="exact"/>
        <w:jc w:val="center"/>
        <w:rPr>
          <w:rFonts w:hint="eastAsia" w:ascii="宋体" w:hAnsi="宋体" w:eastAsia="宋体" w:cs="宋体"/>
          <w:b/>
          <w:sz w:val="36"/>
          <w:szCs w:val="28"/>
        </w:rPr>
      </w:pPr>
    </w:p>
    <w:p>
      <w:pPr>
        <w:spacing w:line="500" w:lineRule="exact"/>
        <w:jc w:val="center"/>
        <w:rPr>
          <w:rFonts w:hint="eastAsia" w:ascii="宋体" w:hAnsi="宋体" w:eastAsia="宋体" w:cs="宋体"/>
          <w:b/>
          <w:sz w:val="36"/>
          <w:szCs w:val="28"/>
        </w:rPr>
      </w:pPr>
    </w:p>
    <w:p>
      <w:pPr>
        <w:spacing w:line="500" w:lineRule="exact"/>
        <w:jc w:val="center"/>
        <w:rPr>
          <w:rFonts w:hint="eastAsia" w:ascii="宋体" w:hAnsi="宋体" w:eastAsia="宋体" w:cs="宋体"/>
          <w:b/>
          <w:sz w:val="36"/>
          <w:szCs w:val="28"/>
        </w:rPr>
      </w:pPr>
    </w:p>
    <w:p>
      <w:pPr>
        <w:spacing w:line="500" w:lineRule="exact"/>
        <w:jc w:val="center"/>
        <w:rPr>
          <w:rFonts w:hint="eastAsia" w:ascii="宋体" w:hAnsi="宋体" w:eastAsia="宋体" w:cs="宋体"/>
          <w:b/>
          <w:sz w:val="36"/>
          <w:szCs w:val="28"/>
        </w:rPr>
      </w:pPr>
    </w:p>
    <w:p>
      <w:pPr>
        <w:spacing w:line="500" w:lineRule="exact"/>
        <w:jc w:val="center"/>
        <w:rPr>
          <w:rFonts w:hint="eastAsia" w:ascii="宋体" w:hAnsi="宋体" w:eastAsia="宋体" w:cs="宋体"/>
          <w:b/>
          <w:sz w:val="36"/>
          <w:szCs w:val="28"/>
        </w:rPr>
      </w:pPr>
    </w:p>
    <w:p>
      <w:pPr>
        <w:spacing w:line="500" w:lineRule="exact"/>
        <w:jc w:val="center"/>
        <w:rPr>
          <w:rFonts w:hint="eastAsia" w:ascii="宋体" w:hAnsi="宋体" w:eastAsia="宋体" w:cs="宋体"/>
          <w:b/>
          <w:sz w:val="36"/>
          <w:szCs w:val="28"/>
        </w:rPr>
      </w:pPr>
    </w:p>
    <w:p>
      <w:pPr>
        <w:spacing w:line="500" w:lineRule="exact"/>
        <w:jc w:val="center"/>
        <w:rPr>
          <w:rFonts w:hint="eastAsia" w:ascii="宋体" w:hAnsi="宋体" w:eastAsia="宋体" w:cs="宋体"/>
          <w:b/>
          <w:sz w:val="36"/>
          <w:szCs w:val="28"/>
        </w:rPr>
      </w:pPr>
    </w:p>
    <w:p>
      <w:pPr>
        <w:spacing w:line="500" w:lineRule="exact"/>
        <w:jc w:val="center"/>
        <w:rPr>
          <w:rFonts w:hint="eastAsia" w:ascii="宋体" w:hAnsi="宋体" w:eastAsia="宋体" w:cs="宋体"/>
          <w:b/>
          <w:sz w:val="36"/>
          <w:szCs w:val="28"/>
        </w:rPr>
      </w:pPr>
    </w:p>
    <w:p>
      <w:pPr>
        <w:spacing w:line="500" w:lineRule="exact"/>
        <w:jc w:val="center"/>
        <w:rPr>
          <w:rFonts w:hint="eastAsia" w:ascii="宋体" w:hAnsi="宋体" w:eastAsia="宋体" w:cs="宋体"/>
          <w:b/>
          <w:sz w:val="36"/>
          <w:szCs w:val="28"/>
        </w:rPr>
      </w:pPr>
    </w:p>
    <w:p>
      <w:pPr>
        <w:spacing w:line="500" w:lineRule="exact"/>
        <w:jc w:val="center"/>
        <w:rPr>
          <w:rFonts w:hint="eastAsia" w:ascii="宋体" w:hAnsi="宋体" w:eastAsia="宋体" w:cs="宋体"/>
          <w:b/>
          <w:sz w:val="36"/>
          <w:szCs w:val="28"/>
        </w:rPr>
      </w:pPr>
    </w:p>
    <w:p>
      <w:pPr>
        <w:spacing w:line="500" w:lineRule="exact"/>
        <w:jc w:val="center"/>
        <w:rPr>
          <w:rFonts w:hint="eastAsia" w:ascii="宋体" w:hAnsi="宋体" w:eastAsia="宋体" w:cs="宋体"/>
          <w:b/>
          <w:sz w:val="36"/>
          <w:szCs w:val="28"/>
        </w:rPr>
      </w:pP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艺术类测试方案</w:t>
      </w:r>
    </w:p>
    <w:p>
      <w:pPr>
        <w:widowControl/>
        <w:spacing w:before="0" w:beforeAutospacing="0" w:after="0" w:afterAutospacing="0" w:line="500" w:lineRule="exact"/>
        <w:ind w:firstLine="643" w:firstLineChars="200"/>
        <w:jc w:val="both"/>
        <w:rPr>
          <w:rFonts w:hint="eastAsia" w:ascii="黑体" w:hAnsi="黑体" w:eastAsia="黑体" w:cs="黑体"/>
          <w:b/>
          <w:bCs/>
          <w:kern w:val="0"/>
          <w:sz w:val="32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28"/>
          <w:lang w:val="en-US" w:eastAsia="zh-CN" w:bidi="ar-SA"/>
        </w:rPr>
        <w:t>一、音乐类（100分）</w:t>
      </w:r>
    </w:p>
    <w:p>
      <w:pPr>
        <w:widowControl/>
        <w:spacing w:before="0" w:beforeAutospacing="0" w:after="0" w:afterAutospacing="0" w:line="500" w:lineRule="exact"/>
        <w:ind w:firstLine="643"/>
        <w:jc w:val="both"/>
        <w:rPr>
          <w:rFonts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  <w:t>1.必测项目（20分）</w:t>
      </w:r>
    </w:p>
    <w:p>
      <w:pPr>
        <w:widowControl/>
        <w:spacing w:before="0" w:beforeAutospacing="0" w:after="0" w:afterAutospacing="0" w:line="500" w:lineRule="exact"/>
        <w:ind w:firstLine="640"/>
        <w:jc w:val="both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①视唱10分（五线谱试唱1条，占10分）</w:t>
      </w:r>
    </w:p>
    <w:p>
      <w:pPr>
        <w:widowControl/>
        <w:spacing w:before="0" w:beforeAutospacing="0" w:after="0" w:afterAutospacing="0" w:line="500" w:lineRule="exact"/>
        <w:ind w:firstLine="640"/>
        <w:jc w:val="both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②练耳5分（听单音5个，并说出唱名，模唱旋律4小节。）</w:t>
      </w:r>
    </w:p>
    <w:p>
      <w:pPr>
        <w:widowControl/>
        <w:spacing w:before="0" w:beforeAutospacing="0" w:after="0" w:afterAutospacing="0" w:line="500" w:lineRule="exact"/>
        <w:ind w:firstLine="640"/>
        <w:jc w:val="both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③模击5分（4小节、12个音符以内的节奏模击1条，提示2遍）</w:t>
      </w:r>
    </w:p>
    <w:p>
      <w:pPr>
        <w:widowControl/>
        <w:spacing w:before="0" w:beforeAutospacing="0" w:after="0" w:afterAutospacing="0" w:line="500" w:lineRule="exact"/>
        <w:ind w:firstLine="643"/>
        <w:jc w:val="both"/>
        <w:rPr>
          <w:rFonts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  <w:t>2.自选项目（80分）</w:t>
      </w:r>
    </w:p>
    <w:p>
      <w:pPr>
        <w:widowControl/>
        <w:spacing w:before="0" w:beforeAutospacing="0" w:after="0" w:afterAutospacing="0" w:line="500" w:lineRule="exact"/>
        <w:ind w:firstLine="640"/>
        <w:jc w:val="both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声乐、器乐、舞蹈任选一项。</w:t>
      </w:r>
    </w:p>
    <w:p>
      <w:pPr>
        <w:widowControl/>
        <w:spacing w:before="0" w:beforeAutospacing="0" w:after="0" w:afterAutospacing="0" w:line="500" w:lineRule="exact"/>
        <w:ind w:firstLine="640"/>
        <w:jc w:val="both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各项目具体要求：</w:t>
      </w:r>
    </w:p>
    <w:p>
      <w:pPr>
        <w:widowControl/>
        <w:spacing w:before="0" w:beforeAutospacing="0" w:after="0" w:afterAutospacing="0" w:line="500" w:lineRule="exact"/>
        <w:ind w:firstLine="640"/>
        <w:jc w:val="both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（1）声乐：演唱一首中外艺术歌曲或民歌片段（限时3分钟以内）。要求音准、节奏和乐感好，歌唱发声方法正确，口齿清楚，嗓音条件好，呼吸方法正确，体态端庄，感情充沛，表现力强。</w:t>
      </w:r>
    </w:p>
    <w:p>
      <w:pPr>
        <w:widowControl/>
        <w:spacing w:before="0" w:beforeAutospacing="0" w:after="0" w:afterAutospacing="0" w:line="500" w:lineRule="exact"/>
        <w:ind w:firstLine="640"/>
        <w:jc w:val="both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（2）器乐：演奏自选乐曲一首（限时3分钟以内）。要求演奏姿势正确，手、指、齿、唇等方面均适合所学乐器要求。发音准，表演姿态大方自然，感情充沛，表现力强。</w:t>
      </w:r>
    </w:p>
    <w:p>
      <w:pPr>
        <w:widowControl/>
        <w:spacing w:before="0" w:beforeAutospacing="0" w:after="0" w:afterAutospacing="0" w:line="500" w:lineRule="exact"/>
        <w:ind w:firstLine="640"/>
        <w:jc w:val="both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（3）舞蹈：1、形体测量（1米60以上），整体体型条件好、身材匀称，身高、体重比例符合科学标准。2、独舞3分钟以内，舞蹈类型包括：民族舞、古典舞、现代舞，要求剧目风格、思想情感把握准确，舞蹈表现力较好；3、基本功：横竖叉、站下腰、前旁后踢腿、前旁后搬腿；4、技巧展示：跳转翻自选。</w:t>
      </w:r>
    </w:p>
    <w:p>
      <w:pPr>
        <w:widowControl/>
        <w:spacing w:before="0" w:beforeAutospacing="0" w:after="0" w:afterAutospacing="0" w:line="500" w:lineRule="exact"/>
        <w:ind w:firstLine="640"/>
        <w:jc w:val="both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注意事项：1、声乐请自备歌曲简谱，并标好调，安排专业老师钢琴伴奏；2、舞蹈请准备好伴奏音乐U盘,并在自己手机留有备份；3、器乐不准伴奏，乐器除钢琴外一律自备。</w:t>
      </w:r>
    </w:p>
    <w:p>
      <w:pPr>
        <w:widowControl/>
        <w:spacing w:before="0" w:beforeAutospacing="0" w:after="0" w:afterAutospacing="0" w:line="500" w:lineRule="exact"/>
        <w:ind w:firstLine="643" w:firstLineChars="200"/>
        <w:jc w:val="both"/>
        <w:rPr>
          <w:rFonts w:hint="eastAsia" w:ascii="黑体" w:hAnsi="黑体" w:eastAsia="黑体" w:cs="黑体"/>
          <w:b/>
          <w:bCs/>
          <w:kern w:val="0"/>
          <w:sz w:val="32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28"/>
          <w:lang w:val="en-US" w:eastAsia="zh-CN" w:bidi="ar-SA"/>
        </w:rPr>
        <w:t>二、美术类（100分）</w:t>
      </w:r>
    </w:p>
    <w:p>
      <w:pPr>
        <w:spacing w:line="500" w:lineRule="exact"/>
        <w:ind w:firstLine="562" w:firstLineChars="200"/>
        <w:textAlignment w:val="baseline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1.考试项目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素描（明暗或结构）50分，色彩50分。</w:t>
      </w:r>
    </w:p>
    <w:p>
      <w:pPr>
        <w:spacing w:line="500" w:lineRule="exact"/>
        <w:ind w:firstLine="562" w:firstLineChars="200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2.考试要求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美术专业考试要求测试考生艺术修养、审美能力、观察能力、造型能力、表现能力和技法的应用能力。</w:t>
      </w:r>
    </w:p>
    <w:p>
      <w:pPr>
        <w:spacing w:line="500" w:lineRule="exact"/>
        <w:ind w:firstLine="562" w:firstLineChars="200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3.考试内容和目的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通过结构素描考试，考察考生对构图、形体、结构、体积、空间透视等方面的认识与理解和造型表现能力。通过色彩考试，考查考生对色彩的认识与感受、色彩的大关系、色调的表现处理能力。</w:t>
      </w:r>
    </w:p>
    <w:p>
      <w:pPr>
        <w:spacing w:line="500" w:lineRule="exact"/>
        <w:ind w:firstLine="562" w:firstLineChars="200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4.考试办法：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色彩静物、素描，各为2小时写生。时间：上午8:00-10:00素描，10:10-12:10色彩。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83EAAD3-4CEF-4D6C-BBA8-20B22DB1454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699C46E-05AD-4943-A574-88F509B9709A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1E03197-8048-463A-974B-477B6F828F0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BFF8DF0E-0105-4FB9-A120-6CFE02640E27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83313064-C561-48DF-8E3B-10C6F73E8DDB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E34D82B2-CC42-4CFE-8592-8957C55E9F44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Calibri" w:hAnsi="Calibri" w:eastAsia="宋体" w:cs="Times New Roman"/>
        <w:kern w:val="2"/>
        <w:sz w:val="21"/>
        <w:szCs w:val="22"/>
        <w:lang w:val="en-US" w:eastAsia="zh-CN" w:bidi="ar-SA"/>
      </w:rPr>
      <w:id w:val="1135024876"/>
    </w:sdtPr>
    <w:sdtEndP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sdtEndPr>
    <w:sdtContent>
      <w:sdt>
        <w:sdtPr>
          <w:rPr>
            <w:rFonts w:ascii="Calibri" w:hAnsi="Calibri" w:eastAsia="宋体" w:cs="Times New Roman"/>
            <w:kern w:val="2"/>
            <w:sz w:val="21"/>
            <w:szCs w:val="22"/>
            <w:lang w:val="en-US" w:eastAsia="zh-CN" w:bidi="ar-SA"/>
          </w:rPr>
          <w:id w:val="171357217"/>
        </w:sdtPr>
        <w:sdtEndPr>
          <w:rPr>
            <w:rFonts w:ascii="Calibri" w:hAnsi="Calibri" w:eastAsia="宋体" w:cs="Times New Roman"/>
            <w:kern w:val="2"/>
            <w:sz w:val="18"/>
            <w:szCs w:val="18"/>
            <w:lang w:val="en-US" w:eastAsia="zh-CN" w:bidi="ar-SA"/>
          </w:rPr>
        </w:sdtEndPr>
        <w:sdtContent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  <w:fldChar w:fldCharType="begin"/>
            </w:r>
            <w:r>
              <w:rPr>
                <w:rFonts w:ascii="Calibri" w:hAnsi="Calibri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  <w:instrText xml:space="preserve">PAGE</w:instrText>
            </w:r>
            <w:r>
              <w:rPr>
                <w:rFonts w:ascii="Calibri" w:hAnsi="Calibri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  <w:fldChar w:fldCharType="separate"/>
            </w:r>
            <w:r>
              <w:rPr>
                <w:rFonts w:ascii="Calibri" w:hAnsi="Calibri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  <w:t>3</w:t>
            </w:r>
            <w:r>
              <w:rPr>
                <w:rFonts w:ascii="Calibri" w:hAnsi="Calibri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  <w:fldChar w:fldCharType="end"/>
            </w:r>
            <w:r>
              <w:rPr>
                <w:rFonts w:ascii="Calibri" w:hAnsi="Calibri" w:eastAsia="宋体" w:cs="Times New Roman"/>
                <w:kern w:val="2"/>
                <w:sz w:val="18"/>
                <w:szCs w:val="18"/>
                <w:lang w:val="zh-CN" w:eastAsia="zh-CN" w:bidi="ar-SA"/>
              </w:rPr>
              <w:t xml:space="preserve"> / </w:t>
            </w:r>
            <w:r>
              <w:rPr>
                <w:rFonts w:ascii="Calibri" w:hAnsi="Calibri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  <w:fldChar w:fldCharType="begin"/>
            </w:r>
            <w:r>
              <w:rPr>
                <w:rFonts w:ascii="Calibri" w:hAnsi="Calibri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  <w:instrText xml:space="preserve">NUMPAGES</w:instrText>
            </w:r>
            <w:r>
              <w:rPr>
                <w:rFonts w:ascii="Calibri" w:hAnsi="Calibri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  <w:fldChar w:fldCharType="separate"/>
            </w:r>
            <w:r>
              <w:rPr>
                <w:rFonts w:ascii="Calibri" w:hAnsi="Calibri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  <w:t>10</w:t>
            </w:r>
            <w:r>
              <w:rPr>
                <w:rFonts w:ascii="Calibri" w:hAnsi="Calibri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  <w:fldChar w:fldCharType="end"/>
            </w:r>
          </w:p>
        </w:sdtContent>
      </w:sdt>
    </w:sdtContent>
  </w:sdt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0"/>
      </w:pBdr>
      <w:tabs>
        <w:tab w:val="center" w:pos="4153"/>
        <w:tab w:val="right" w:pos="8306"/>
      </w:tabs>
      <w:snapToGrid w:val="0"/>
      <w:jc w:val="center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mZjY1ZDQyOTZjZDkzYTc4MjE5N2MxZmUxOGI5MmEifQ=="/>
  </w:docVars>
  <w:rsids>
    <w:rsidRoot w:val="7EBC62AD"/>
    <w:rsid w:val="7EBC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file:///C:\Users\Administrator\Desktop\../AppData/Local/Temp/ksohtml1060/wps2.jpg" TargetMode="External"/><Relationship Id="rId8" Type="http://schemas.openxmlformats.org/officeDocument/2006/relationships/image" Target="media/image2.jpeg"/><Relationship Id="rId7" Type="http://schemas.openxmlformats.org/officeDocument/2006/relationships/image" Target="file:///C:\Users\Administrator\Desktop\../AppData/Local/Temp/ksohtml1060/wps1.jpg" TargetMode="Externa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file:///C:\Users\Administrator\Desktop\../AppData/Local/Temp/ksohtml1060/wps3.jpg" TargetMode="Externa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2024-06-05T02:16:00Z</dcterms:created>
  <dc:creator>？</dc:creator>
  <cp:lastModifiedBy>？</cp:lastModifiedBy>
  <dcterms:modified xsi:type="dcterms:W3CDTF">2024-06-05T02:17:54Z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E006E1FE67174201B935B22E75693453_11</vt:lpwstr>
  </property>
</Properties>
</file>