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7E9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方正小标宋简体" w:cs="Nimbus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Nimbus Roman" w:hAnsi="Nimbus Roman" w:eastAsia="方正小标宋简体" w:cs="Nimbus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南县文化旅游广电体育局拟推荐</w:t>
      </w:r>
    </w:p>
    <w:p w14:paraId="098F27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Nimbus Roman" w:hAnsi="Nimbus Roman" w:eastAsia="方正小标宋简体" w:cs="Nimbus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第二批市级非遗工坊、非遗村镇</w:t>
      </w:r>
      <w:r>
        <w:rPr>
          <w:rFonts w:hint="eastAsia" w:ascii="Nimbus Roman" w:hAnsi="Nimbus Roman" w:eastAsia="方正小标宋简体" w:cs="Nimbus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名单</w:t>
      </w:r>
    </w:p>
    <w:bookmarkEnd w:id="0"/>
    <w:p w14:paraId="520E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" w:hAnsi="Nimbus Roman" w:eastAsia="宋体" w:cs="Nimbus Roman"/>
          <w:lang w:eastAsia="zh-CN"/>
        </w:rPr>
      </w:pP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909"/>
        <w:gridCol w:w="2693"/>
        <w:gridCol w:w="3051"/>
      </w:tblGrid>
      <w:tr w14:paraId="2E34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noWrap w:val="0"/>
            <w:vAlign w:val="center"/>
          </w:tcPr>
          <w:p w14:paraId="307A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 w14:paraId="56BA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693" w:type="dxa"/>
            <w:noWrap w:val="0"/>
            <w:vAlign w:val="center"/>
          </w:tcPr>
          <w:p w14:paraId="2D8E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申报点名称</w:t>
            </w:r>
          </w:p>
        </w:tc>
        <w:tc>
          <w:tcPr>
            <w:tcW w:w="3051" w:type="dxa"/>
            <w:noWrap w:val="0"/>
            <w:vAlign w:val="center"/>
          </w:tcPr>
          <w:p w14:paraId="6BAF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</w:tr>
      <w:tr w14:paraId="621D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noWrap w:val="0"/>
            <w:vAlign w:val="center"/>
          </w:tcPr>
          <w:p w14:paraId="5C9F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 w14:paraId="4FBD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南县</w:t>
            </w:r>
          </w:p>
        </w:tc>
        <w:tc>
          <w:tcPr>
            <w:tcW w:w="2693" w:type="dxa"/>
            <w:noWrap w:val="0"/>
            <w:vAlign w:val="center"/>
          </w:tcPr>
          <w:p w14:paraId="1AB9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南洲王麻辣肉制作技艺</w:t>
            </w:r>
          </w:p>
          <w:p w14:paraId="7A62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非遗工坊</w:t>
            </w:r>
          </w:p>
        </w:tc>
        <w:tc>
          <w:tcPr>
            <w:tcW w:w="3051" w:type="dxa"/>
            <w:noWrap w:val="0"/>
            <w:vAlign w:val="center"/>
          </w:tcPr>
          <w:p w14:paraId="74D2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非遗工坊</w:t>
            </w:r>
          </w:p>
        </w:tc>
      </w:tr>
      <w:tr w14:paraId="2DC8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noWrap w:val="0"/>
            <w:vAlign w:val="center"/>
          </w:tcPr>
          <w:p w14:paraId="48F1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 w14:paraId="3D1A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南县</w:t>
            </w:r>
          </w:p>
        </w:tc>
        <w:tc>
          <w:tcPr>
            <w:tcW w:w="2693" w:type="dxa"/>
            <w:noWrap w:val="0"/>
            <w:vAlign w:val="center"/>
          </w:tcPr>
          <w:p w14:paraId="3ED3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南县南洲镇南洲村</w:t>
            </w:r>
          </w:p>
        </w:tc>
        <w:tc>
          <w:tcPr>
            <w:tcW w:w="3051" w:type="dxa"/>
            <w:noWrap w:val="0"/>
            <w:vAlign w:val="center"/>
          </w:tcPr>
          <w:p w14:paraId="6F6F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非遗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村镇</w:t>
            </w:r>
          </w:p>
        </w:tc>
      </w:tr>
      <w:tr w14:paraId="0B31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noWrap w:val="0"/>
            <w:vAlign w:val="center"/>
          </w:tcPr>
          <w:p w14:paraId="662B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 w14:paraId="3D1C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南县</w:t>
            </w:r>
          </w:p>
        </w:tc>
        <w:tc>
          <w:tcPr>
            <w:tcW w:w="2693" w:type="dxa"/>
            <w:noWrap w:val="0"/>
            <w:vAlign w:val="center"/>
          </w:tcPr>
          <w:p w14:paraId="4E16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南县南洲镇南山村</w:t>
            </w:r>
          </w:p>
        </w:tc>
        <w:tc>
          <w:tcPr>
            <w:tcW w:w="3051" w:type="dxa"/>
            <w:noWrap w:val="0"/>
            <w:vAlign w:val="center"/>
          </w:tcPr>
          <w:p w14:paraId="443A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非遗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村镇</w:t>
            </w:r>
          </w:p>
        </w:tc>
      </w:tr>
    </w:tbl>
    <w:p w14:paraId="24814C2C">
      <w:pPr>
        <w:rPr>
          <w:rFonts w:hint="default" w:ascii="Nimbus Roman" w:hAnsi="Nimbus Roman" w:eastAsia="宋体" w:cs="Nimbus Roman"/>
          <w:lang w:eastAsia="zh-CN"/>
        </w:rPr>
      </w:pPr>
    </w:p>
    <w:p w14:paraId="15A5D538"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E01F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1A6049-EFD1-4047-BD95-A3C52C71191A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2" w:fontKey="{D1823117-7CE8-4C6E-957A-3F31E15ADD3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3C76B0-85C9-49BB-BDAA-DF49EF628F7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7E29"/>
    <w:rsid w:val="750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2025-07-29T07:45:00Z</dcterms:created>
  <dc:creator>Pan Hanxi</dc:creator>
  <cp:lastModifiedBy>Pan Hanxi</cp:lastModifiedBy>
  <dcterms:modified xsi:type="dcterms:W3CDTF">2025-07-29T07:45:53Z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E9409A278346488F97D28DBEB1FA858C_11</vt:lpwstr>
  </property>
  <property fmtid="{D5CDD505-2E9C-101B-9397-08002B2CF9AE}" pid="4" name="KSOTemplateDocerSaveRecord">
    <vt:lpwstr>eyJoZGlkIjoiMjcxYzRkMTE4MWMzOGNiYWRmNWUxNGM2MmI1NTI1OWQiLCJ1c2VySWQiOiI3MjEyNDEwMzIifQ==</vt:lpwstr>
  </property>
</Properties>
</file>