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Times New Roman" w:hAnsi="Times New Roman" w:eastAsia="黑体" w:cs="黑体"/>
          <w:spacing w:val="8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23"/>
          <w:sz w:val="44"/>
          <w:szCs w:val="44"/>
          <w:lang w:val="en-US" w:eastAsia="zh-CN"/>
        </w:rPr>
        <w:t>南县2025年度结余衔接资金项目计划调整表</w:t>
      </w:r>
    </w:p>
    <w:tbl>
      <w:tblPr>
        <w:tblStyle w:val="8"/>
        <w:tblW w:w="15287" w:type="dxa"/>
        <w:tblInd w:w="-7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913"/>
        <w:gridCol w:w="637"/>
        <w:gridCol w:w="713"/>
        <w:gridCol w:w="1075"/>
        <w:gridCol w:w="1350"/>
        <w:gridCol w:w="825"/>
        <w:gridCol w:w="450"/>
        <w:gridCol w:w="537"/>
        <w:gridCol w:w="413"/>
        <w:gridCol w:w="687"/>
        <w:gridCol w:w="1275"/>
        <w:gridCol w:w="1963"/>
        <w:gridCol w:w="587"/>
        <w:gridCol w:w="613"/>
        <w:gridCol w:w="462"/>
        <w:gridCol w:w="1263"/>
        <w:gridCol w:w="612"/>
        <w:gridCol w:w="500"/>
      </w:tblGrid>
      <w:tr w14:paraId="2A26E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7325" w:type="dxa"/>
            <w:gridSpan w:val="10"/>
            <w:vAlign w:val="top"/>
          </w:tcPr>
          <w:p w14:paraId="615A7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3557"/>
              <w:jc w:val="left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7"/>
                <w:sz w:val="20"/>
                <w:szCs w:val="20"/>
              </w:rPr>
              <w:t>原</w:t>
            </w:r>
            <w:r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  <w:t>项目</w:t>
            </w:r>
          </w:p>
        </w:tc>
        <w:tc>
          <w:tcPr>
            <w:tcW w:w="5587" w:type="dxa"/>
            <w:gridSpan w:val="6"/>
            <w:vAlign w:val="top"/>
          </w:tcPr>
          <w:p w14:paraId="59907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1778"/>
              <w:jc w:val="left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2"/>
                <w:sz w:val="20"/>
                <w:szCs w:val="20"/>
              </w:rPr>
              <w:t>调</w:t>
            </w:r>
            <w:r>
              <w:rPr>
                <w:rFonts w:hint="eastAsia" w:ascii="Times New Roman" w:hAnsi="Times New Roman" w:eastAsia="方正黑体_GBK" w:cs="方正黑体_GBK"/>
                <w:spacing w:val="8"/>
                <w:sz w:val="20"/>
                <w:szCs w:val="20"/>
              </w:rPr>
              <w:t>整变更后新项目</w:t>
            </w:r>
          </w:p>
        </w:tc>
        <w:tc>
          <w:tcPr>
            <w:tcW w:w="1263" w:type="dxa"/>
            <w:vMerge w:val="restart"/>
            <w:vAlign w:val="center"/>
          </w:tcPr>
          <w:p w14:paraId="0DD75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11"/>
                <w:sz w:val="20"/>
                <w:szCs w:val="20"/>
                <w:lang w:val="en-US" w:eastAsia="zh-CN"/>
              </w:rPr>
              <w:t>绩效目标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B61C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18"/>
                <w:sz w:val="20"/>
                <w:szCs w:val="20"/>
              </w:rPr>
              <w:t>项 目 主 管 部 门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162C5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164" w:firstLineChars="10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-18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-18"/>
                <w:sz w:val="20"/>
                <w:szCs w:val="20"/>
                <w:lang w:val="en-US" w:eastAsia="zh-CN"/>
              </w:rPr>
              <w:t>资 金 来 源</w:t>
            </w:r>
          </w:p>
        </w:tc>
      </w:tr>
      <w:tr w14:paraId="7755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Header/>
        </w:trPr>
        <w:tc>
          <w:tcPr>
            <w:tcW w:w="412" w:type="dxa"/>
            <w:vMerge w:val="restart"/>
            <w:tcBorders>
              <w:bottom w:val="nil"/>
            </w:tcBorders>
            <w:vAlign w:val="top"/>
          </w:tcPr>
          <w:p w14:paraId="032FA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1BBFF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5E433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6049E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6"/>
                <w:sz w:val="20"/>
                <w:szCs w:val="20"/>
              </w:rPr>
              <w:t>序</w:t>
            </w:r>
            <w:r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  <w:t>号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28F3B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4B2C3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3BFF9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60355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"/>
                <w:sz w:val="20"/>
                <w:szCs w:val="20"/>
                <w:lang w:val="en-US" w:eastAsia="zh-CN"/>
              </w:rPr>
              <w:t>部门/</w:t>
            </w:r>
            <w:r>
              <w:rPr>
                <w:rFonts w:hint="eastAsia" w:ascii="Times New Roman" w:hAnsi="Times New Roman" w:eastAsia="方正黑体_GBK" w:cs="方正黑体_GBK"/>
                <w:spacing w:val="1"/>
                <w:sz w:val="20"/>
                <w:szCs w:val="20"/>
              </w:rPr>
              <w:t>乡</w:t>
            </w:r>
            <w:r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  <w:t>镇</w:t>
            </w:r>
          </w:p>
        </w:tc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 w14:paraId="277A3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12975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1C2D6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25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村</w:t>
            </w:r>
            <w:r>
              <w:rPr>
                <w:rFonts w:hint="eastAsia" w:ascii="Times New Roman" w:hAnsi="Times New Roman" w:eastAsia="方正黑体_GBK" w:cs="方正黑体_GBK"/>
                <w:spacing w:val="2"/>
                <w:sz w:val="20"/>
                <w:szCs w:val="20"/>
              </w:rPr>
              <w:t>(居)</w:t>
            </w:r>
          </w:p>
          <w:p w14:paraId="07287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25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2"/>
                <w:sz w:val="20"/>
                <w:szCs w:val="20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称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1E37E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11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</w:pPr>
          </w:p>
          <w:p w14:paraId="198E6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11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</w:pPr>
          </w:p>
          <w:p w14:paraId="5FC75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11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目</w:t>
            </w:r>
          </w:p>
          <w:p w14:paraId="56969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11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  <w:t>类别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65C11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75950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629CA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目</w:t>
            </w: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45978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30BEC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3F50C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right="13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8"/>
                <w:sz w:val="20"/>
                <w:szCs w:val="20"/>
              </w:rPr>
              <w:t>目建设内容及规</w:t>
            </w:r>
            <w:r>
              <w:rPr>
                <w:rFonts w:hint="eastAsia" w:ascii="Times New Roman" w:hAnsi="Times New Roman" w:eastAsia="方正黑体_GBK" w:cs="方正黑体_GBK"/>
                <w:spacing w:val="2"/>
                <w:sz w:val="20"/>
                <w:szCs w:val="20"/>
              </w:rPr>
              <w:t>模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A81F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010F1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5C584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-15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原</w:t>
            </w:r>
            <w:r>
              <w:rPr>
                <w:rFonts w:hint="eastAsia" w:ascii="Times New Roman" w:hAnsi="Times New Roman" w:eastAsia="方正黑体_GBK" w:cs="方正黑体_GBK"/>
                <w:spacing w:val="2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-15"/>
                <w:sz w:val="20"/>
                <w:szCs w:val="20"/>
              </w:rPr>
              <w:t>目</w:t>
            </w:r>
          </w:p>
          <w:p w14:paraId="43C42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13"/>
                <w:sz w:val="20"/>
                <w:szCs w:val="20"/>
              </w:rPr>
              <w:t>文</w:t>
            </w:r>
            <w:r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  <w:t>号</w:t>
            </w:r>
          </w:p>
        </w:tc>
        <w:tc>
          <w:tcPr>
            <w:tcW w:w="1400" w:type="dxa"/>
            <w:gridSpan w:val="3"/>
            <w:vAlign w:val="top"/>
          </w:tcPr>
          <w:p w14:paraId="46FEA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ind w:left="115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9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9"/>
                <w:sz w:val="20"/>
                <w:szCs w:val="20"/>
              </w:rPr>
              <w:t>项目投入</w:t>
            </w:r>
          </w:p>
          <w:p w14:paraId="1E14D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ind w:left="115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9"/>
                <w:sz w:val="20"/>
                <w:szCs w:val="20"/>
              </w:rPr>
              <w:t>(万元</w:t>
            </w:r>
            <w:r>
              <w:rPr>
                <w:rFonts w:hint="eastAsia" w:ascii="Times New Roman" w:hAnsi="Times New Roman" w:eastAsia="方正黑体_GBK" w:cs="方正黑体_GBK"/>
                <w:spacing w:val="8"/>
                <w:sz w:val="20"/>
                <w:szCs w:val="20"/>
              </w:rPr>
              <w:t>)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7A272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294F7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68E2F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left="118" w:right="115" w:firstLine="3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目</w:t>
            </w:r>
            <w:r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  <w:t>类别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56EF8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44656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</w:pPr>
          </w:p>
          <w:p w14:paraId="25094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3"/>
                <w:sz w:val="20"/>
                <w:szCs w:val="20"/>
              </w:rPr>
              <w:t>目</w:t>
            </w: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 w14:paraId="2AE58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23E72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335A4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ind w:left="254" w:right="146" w:hanging="97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9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eastAsia="方正黑体_GBK" w:cs="方正黑体_GBK"/>
                <w:spacing w:val="7"/>
                <w:sz w:val="20"/>
                <w:szCs w:val="20"/>
              </w:rPr>
              <w:t>目建设内容及规模</w:t>
            </w:r>
          </w:p>
        </w:tc>
        <w:tc>
          <w:tcPr>
            <w:tcW w:w="1662" w:type="dxa"/>
            <w:gridSpan w:val="3"/>
            <w:vAlign w:val="top"/>
          </w:tcPr>
          <w:p w14:paraId="3C6F3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19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9"/>
                <w:sz w:val="20"/>
                <w:szCs w:val="20"/>
              </w:rPr>
              <w:t>项目投入</w:t>
            </w:r>
          </w:p>
          <w:p w14:paraId="60522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9"/>
                <w:sz w:val="20"/>
                <w:szCs w:val="20"/>
              </w:rPr>
              <w:t>(万元)</w:t>
            </w:r>
          </w:p>
        </w:tc>
        <w:tc>
          <w:tcPr>
            <w:tcW w:w="1263" w:type="dxa"/>
            <w:vMerge w:val="continue"/>
            <w:textDirection w:val="tbRlV"/>
            <w:vAlign w:val="top"/>
          </w:tcPr>
          <w:p w14:paraId="6148E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</w:tc>
        <w:tc>
          <w:tcPr>
            <w:tcW w:w="6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D04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extDirection w:val="tbRlV"/>
            <w:vAlign w:val="top"/>
          </w:tcPr>
          <w:p w14:paraId="75BEF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</w:tc>
      </w:tr>
      <w:tr w14:paraId="6AFD1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Header/>
        </w:trPr>
        <w:tc>
          <w:tcPr>
            <w:tcW w:w="412" w:type="dxa"/>
            <w:vMerge w:val="continue"/>
            <w:tcBorders>
              <w:top w:val="nil"/>
            </w:tcBorders>
            <w:vAlign w:val="top"/>
          </w:tcPr>
          <w:p w14:paraId="542CEBC9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18232175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  <w:vAlign w:val="top"/>
          </w:tcPr>
          <w:p w14:paraId="464B0C33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1BCBB762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135C71B3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6BACAE49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669A2388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EAFD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  <w:t>合</w:t>
            </w:r>
          </w:p>
          <w:p w14:paraId="735BF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1"/>
                <w:sz w:val="20"/>
                <w:szCs w:val="20"/>
              </w:rPr>
              <w:t>计</w:t>
            </w:r>
          </w:p>
        </w:tc>
        <w:tc>
          <w:tcPr>
            <w:tcW w:w="537" w:type="dxa"/>
            <w:textDirection w:val="tbRlV"/>
            <w:vAlign w:val="center"/>
          </w:tcPr>
          <w:p w14:paraId="2B9AD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26"/>
                <w:sz w:val="20"/>
                <w:szCs w:val="20"/>
              </w:rPr>
              <w:t>财</w:t>
            </w:r>
            <w:r>
              <w:rPr>
                <w:rFonts w:hint="eastAsia" w:ascii="Times New Roman" w:hAnsi="Times New Roman" w:eastAsia="方正黑体_GBK" w:cs="方正黑体_GBK"/>
                <w:spacing w:val="-19"/>
                <w:sz w:val="20"/>
                <w:szCs w:val="20"/>
              </w:rPr>
              <w:t xml:space="preserve"> 政 衔 接 资 金</w:t>
            </w:r>
          </w:p>
        </w:tc>
        <w:tc>
          <w:tcPr>
            <w:tcW w:w="413" w:type="dxa"/>
            <w:textDirection w:val="tbRlV"/>
            <w:vAlign w:val="center"/>
          </w:tcPr>
          <w:p w14:paraId="32AA0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exact"/>
              <w:ind w:left="262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18"/>
                <w:sz w:val="20"/>
                <w:szCs w:val="20"/>
              </w:rPr>
              <w:t>自 筹 资 金</w:t>
            </w: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24FBC6F4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65FE62B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 w14:paraId="4B2A0294">
            <w:pPr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587" w:type="dxa"/>
            <w:vAlign w:val="top"/>
          </w:tcPr>
          <w:p w14:paraId="02C85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36BCC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</w:p>
          <w:p w14:paraId="1946B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5"/>
                <w:sz w:val="20"/>
                <w:szCs w:val="20"/>
              </w:rPr>
              <w:t>合</w:t>
            </w:r>
          </w:p>
          <w:p w14:paraId="14EF8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4"/>
                <w:sz w:val="20"/>
                <w:szCs w:val="20"/>
              </w:rPr>
              <w:t>计</w:t>
            </w:r>
          </w:p>
        </w:tc>
        <w:tc>
          <w:tcPr>
            <w:tcW w:w="613" w:type="dxa"/>
            <w:textDirection w:val="tbRlV"/>
            <w:vAlign w:val="center"/>
          </w:tcPr>
          <w:p w14:paraId="2BE55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26"/>
                <w:sz w:val="20"/>
                <w:szCs w:val="20"/>
              </w:rPr>
              <w:t>财</w:t>
            </w:r>
            <w:r>
              <w:rPr>
                <w:rFonts w:hint="eastAsia" w:ascii="Times New Roman" w:hAnsi="Times New Roman" w:eastAsia="方正黑体_GBK" w:cs="方正黑体_GBK"/>
                <w:spacing w:val="-19"/>
                <w:sz w:val="20"/>
                <w:szCs w:val="20"/>
              </w:rPr>
              <w:t xml:space="preserve"> 政 衔 接 资 金</w:t>
            </w:r>
          </w:p>
        </w:tc>
        <w:tc>
          <w:tcPr>
            <w:tcW w:w="462" w:type="dxa"/>
            <w:textDirection w:val="tbRlV"/>
            <w:vAlign w:val="center"/>
          </w:tcPr>
          <w:p w14:paraId="0C959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pacing w:val="-18"/>
                <w:sz w:val="20"/>
                <w:szCs w:val="20"/>
              </w:rPr>
              <w:t>自 筹 资 金</w:t>
            </w:r>
          </w:p>
        </w:tc>
        <w:tc>
          <w:tcPr>
            <w:tcW w:w="1263" w:type="dxa"/>
            <w:vMerge w:val="continue"/>
            <w:vAlign w:val="center"/>
          </w:tcPr>
          <w:p w14:paraId="062D1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textDirection w:val="tbRlV"/>
            <w:vAlign w:val="top"/>
          </w:tcPr>
          <w:p w14:paraId="62802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textDirection w:val="tbRlV"/>
            <w:vAlign w:val="top"/>
          </w:tcPr>
          <w:p w14:paraId="4CB11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FF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25" w:type="dxa"/>
            <w:gridSpan w:val="7"/>
            <w:vAlign w:val="top"/>
          </w:tcPr>
          <w:p w14:paraId="28739B47">
            <w:pPr>
              <w:spacing w:before="104" w:line="230" w:lineRule="auto"/>
              <w:ind w:left="2837"/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spacing w:val="5"/>
                <w:sz w:val="18"/>
                <w:szCs w:val="18"/>
              </w:rPr>
              <w:t>合</w:t>
            </w:r>
            <w:r>
              <w:rPr>
                <w:rFonts w:hint="eastAsia" w:ascii="Times New Roman" w:hAnsi="Times New Roman" w:eastAsia="方正仿宋_GBK" w:cs="方正仿宋_GBK"/>
                <w:spacing w:val="4"/>
                <w:sz w:val="18"/>
                <w:szCs w:val="18"/>
              </w:rPr>
              <w:t>计</w:t>
            </w:r>
          </w:p>
        </w:tc>
        <w:tc>
          <w:tcPr>
            <w:tcW w:w="450" w:type="dxa"/>
            <w:vAlign w:val="center"/>
          </w:tcPr>
          <w:p w14:paraId="4177C7CF">
            <w:pPr>
              <w:jc w:val="center"/>
              <w:rPr>
                <w:rFonts w:hint="eastAsia" w:ascii="Times New Roman" w:hAnsi="Times New Roman" w:eastAsia="方正仿宋_GBK" w:cs="方正仿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1"/>
                <w:sz w:val="18"/>
                <w:szCs w:val="18"/>
                <w:lang w:val="en-US" w:eastAsia="zh-CN"/>
              </w:rPr>
              <w:t>410.8</w:t>
            </w:r>
          </w:p>
        </w:tc>
        <w:tc>
          <w:tcPr>
            <w:tcW w:w="537" w:type="dxa"/>
            <w:vAlign w:val="center"/>
          </w:tcPr>
          <w:p w14:paraId="75043B72">
            <w:pPr>
              <w:jc w:val="center"/>
              <w:rPr>
                <w:rFonts w:hint="eastAsia" w:ascii="Times New Roman" w:hAnsi="Times New Roman" w:eastAsia="方正仿宋_GBK" w:cs="方正仿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1"/>
                <w:sz w:val="18"/>
                <w:szCs w:val="18"/>
                <w:lang w:val="en-US" w:eastAsia="zh-CN"/>
              </w:rPr>
              <w:t>410.8</w:t>
            </w:r>
          </w:p>
        </w:tc>
        <w:tc>
          <w:tcPr>
            <w:tcW w:w="413" w:type="dxa"/>
            <w:vAlign w:val="center"/>
          </w:tcPr>
          <w:p w14:paraId="28DDB821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03F4D110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</w:p>
        </w:tc>
        <w:tc>
          <w:tcPr>
            <w:tcW w:w="1275" w:type="dxa"/>
            <w:vAlign w:val="top"/>
          </w:tcPr>
          <w:p w14:paraId="091A9F3A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</w:p>
        </w:tc>
        <w:tc>
          <w:tcPr>
            <w:tcW w:w="1963" w:type="dxa"/>
            <w:vAlign w:val="top"/>
          </w:tcPr>
          <w:p w14:paraId="361C0D00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3C44DB53">
            <w:pPr>
              <w:jc w:val="center"/>
              <w:rPr>
                <w:rFonts w:hint="default" w:ascii="Times New Roman" w:hAnsi="Times New Roman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  <w:t>201.8866</w:t>
            </w:r>
          </w:p>
        </w:tc>
        <w:tc>
          <w:tcPr>
            <w:tcW w:w="613" w:type="dxa"/>
            <w:vAlign w:val="center"/>
          </w:tcPr>
          <w:p w14:paraId="220991FF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  <w:t>167.862456</w:t>
            </w:r>
          </w:p>
        </w:tc>
        <w:tc>
          <w:tcPr>
            <w:tcW w:w="462" w:type="dxa"/>
            <w:vAlign w:val="center"/>
          </w:tcPr>
          <w:p w14:paraId="5398D9BB">
            <w:pPr>
              <w:jc w:val="center"/>
              <w:rPr>
                <w:rFonts w:hint="default" w:ascii="Times New Roman" w:hAnsi="Times New Roman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  <w:lang w:val="en-US" w:eastAsia="zh-CN"/>
              </w:rPr>
              <w:t>34.024144</w:t>
            </w:r>
          </w:p>
        </w:tc>
        <w:tc>
          <w:tcPr>
            <w:tcW w:w="1263" w:type="dxa"/>
            <w:vAlign w:val="top"/>
          </w:tcPr>
          <w:p w14:paraId="7A2B3EE6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</w:p>
        </w:tc>
        <w:tc>
          <w:tcPr>
            <w:tcW w:w="612" w:type="dxa"/>
            <w:vAlign w:val="top"/>
          </w:tcPr>
          <w:p w14:paraId="26711BE8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</w:p>
        </w:tc>
        <w:tc>
          <w:tcPr>
            <w:tcW w:w="500" w:type="dxa"/>
            <w:vAlign w:val="top"/>
          </w:tcPr>
          <w:p w14:paraId="02DFF5DC">
            <w:pPr>
              <w:jc w:val="center"/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</w:pPr>
          </w:p>
        </w:tc>
      </w:tr>
      <w:tr w14:paraId="2BB8B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412" w:type="dxa"/>
            <w:vMerge w:val="restart"/>
            <w:vAlign w:val="center"/>
          </w:tcPr>
          <w:p w14:paraId="6CD1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</w:t>
            </w:r>
          </w:p>
          <w:p w14:paraId="2919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EFF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19D6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56DB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5A59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2025年中央提前批项目管理费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FC2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用于项目前期评审论证、可行性研究等。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EBC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2F13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614F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33.7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5193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33.7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52BD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4C3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2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2025年各乡镇项目管理费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65A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华阁镇2、明山头镇1.5、乌嘴乡1.5、青树嘴镇1.5、南洲镇2、中鱼口镇2、三仙湖镇2、茅草街镇2、浪拔湖镇2、麻河口镇2、武圣宫镇1.5、厂窖镇1.5。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83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21.5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404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21.5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68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6B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完成项目前期评审论证、可行性研究等工作。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E9A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各乡镇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419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74024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12" w:type="dxa"/>
            <w:vMerge w:val="continue"/>
            <w:vAlign w:val="center"/>
          </w:tcPr>
          <w:p w14:paraId="044C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0440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60AC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6C5B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857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CA0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B7A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2367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08B0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0665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BC8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7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三立村3组涵闸及渠道硬化项目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348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3组涵闸修复及渠道硬化长50米。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B9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D30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699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C31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完成涵闸修复，硬化渠道50米。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15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明山头镇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05C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727D9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412" w:type="dxa"/>
            <w:vMerge w:val="restart"/>
            <w:vAlign w:val="center"/>
          </w:tcPr>
          <w:p w14:paraId="4BAB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7A20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648A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7DEE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A44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2025年中央提前批项目管理费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FCA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用于项目前期评审论证、可行性研究等。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4AA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1997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713C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33.7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51B3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33.7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4944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202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9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大木桥村1、5组涵闸提质升级项目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305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在大木桥村5组新建一座涵闸（长12米、宽8米、80#管道，八字出水口，一字墙，安装钢闸门），对大木桥村1组涵闸升级改造。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0B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E11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4F2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205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完成1座涵闸新建、1座涵闸升级改造。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4D7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明山头镇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E94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4CBA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12" w:type="dxa"/>
            <w:vMerge w:val="continue"/>
            <w:vAlign w:val="center"/>
          </w:tcPr>
          <w:p w14:paraId="1271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6BF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79FC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235A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738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806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3EB1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1245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123B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0904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A12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5FAF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B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DD2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30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0.7598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C8F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0.7598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125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779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1B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A82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31B0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412" w:type="dxa"/>
            <w:vMerge w:val="restart"/>
            <w:vAlign w:val="center"/>
          </w:tcPr>
          <w:p w14:paraId="0795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7463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2DC0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67A7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46E8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2025年脱贫人口小额信贷贴息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386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对系统内已贷款的脱贫户对象进行全额贴息。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F52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3AB2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0808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10.3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3636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10.3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2A73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557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9E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新河口村3、7组交叉路硬化项目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8E4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农用机耕道硬化，长度110米、宽3.5米、厚0.2米。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25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A7F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F6A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E4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1"/>
                <w:sz w:val="20"/>
                <w:szCs w:val="20"/>
                <w:lang w:val="en-US" w:eastAsia="zh-CN"/>
              </w:rPr>
              <w:t>完成长110米、宽3.5米、厚0.2米机耕道硬化，改善群众生产生活条件。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AA6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BA6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2182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412" w:type="dxa"/>
            <w:vMerge w:val="continue"/>
            <w:vAlign w:val="center"/>
          </w:tcPr>
          <w:p w14:paraId="1B35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1ED8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2CD0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15D5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7C2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7C6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9E4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5440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07EB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2707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6A9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9E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益丰垸村卫国2组涵闸建设项目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7A2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安装涵管8吋4节，起闭机一台(混凝土垫层2米x8米x0.2米），挡土墙左右各6米、高1.8米，出水八字口高2米、长2.4米，混凝土垫层。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CA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AAA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4E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B1D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完成1座涵闸新建，改善用水条件。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872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B20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3E707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2" w:type="dxa"/>
            <w:vAlign w:val="center"/>
          </w:tcPr>
          <w:p w14:paraId="1BE3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1D8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C5C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1BB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FBE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2025年脱贫人口小额信贷贴息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F0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对系统内已贷款的脱贫户对象进行全额贴息。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4C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206A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CE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775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03A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5A6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5C2F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25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151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75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0.157656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F8B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0.157656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33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223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FA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232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439B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vAlign w:val="center"/>
          </w:tcPr>
          <w:p w14:paraId="28E8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7133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6BFB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7BDA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就业项目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184D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2025年帮扶车间补助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E54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解决已申报帮扶车间的补助。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2B0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35D3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55D1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68B5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623E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530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0A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窑嘴7组至双胜6组道路路基扩宽建设项目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6FE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对原窑嘴7组至双胜6组的道路进行路基扩宽，长度1200米、拓宽路基宽度2米。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6EB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47C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CE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035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完成长1200米、宽2米路基拓宽建设。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B6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乌嘴乡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F6D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1DB33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7D87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7360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4674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7C6F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8CA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359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443A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DF3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7A56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31E3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06A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A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三新垸4组渠道涵管建设项目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F63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对三新垸4组一段长度为120米长的渠道安装直径为1米的水泥涵管，便利水源畅通。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DFE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864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5C2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A33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完成120米长、直径1米的渠道涵管安装。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0C1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乌嘴乡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D1F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0B3B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20D9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4C92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5F9F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5C55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F2F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30F5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6968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DB9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5F87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37BB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221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4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赛河村9组道路路基扩宽建设项目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1FE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对赛河村9组的原有道路进行路基拓宽，长度500米、拓宽路基宽度2米。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A2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C36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965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2DA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完成长500米、宽2米路基拓宽建设。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95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乌嘴乡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501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572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4334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418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0C17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3153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就业项目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45B1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2025年帮扶车间补助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D2D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解决已申报帮扶车间的补助。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67F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3149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778A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2E3C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3C48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8D2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9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又东村3组路基建设项目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E44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对又东村3组，约长1300米、宽3米的道路路基进行建设。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68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F83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023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7AB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完成长1300米、宽3米的道路路基建设。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BD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乌嘴乡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DEA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0225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5875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6C8C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4421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19BE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8F6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484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AD0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42CF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4E54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2ACB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F1E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4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福美村25组涵闸建设项目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FEC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1"/>
                <w:sz w:val="20"/>
                <w:szCs w:val="20"/>
                <w:lang w:val="en-US" w:eastAsia="zh-CN"/>
              </w:rPr>
              <w:t xml:space="preserve">Φ50涵管12米，起闭机台一个（混凝土垫层3米x15米x0.2米），挡土墙左右各6米、高2米（50墙高1米、38墙高1米、混凝土垫层），出水八字口高1.4米、长2米。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A1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4.26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8FC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7E2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1.26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DA4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完成1座涵闸新建，改善用水条件。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24C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432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58D8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12" w:type="dxa"/>
            <w:vMerge w:val="continue"/>
            <w:vAlign w:val="center"/>
          </w:tcPr>
          <w:p w14:paraId="783C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621B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13E4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0F3E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468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F68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E4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5E1D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58F0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477C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8CE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3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三新村中心路路基建设项目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6F6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路基建设长550米、宽5米、高2.5米。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5F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896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6C4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B81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完成长550米、宽5米、高2.5米路基建设。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6F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B38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5F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7B02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00AA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2505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5E8A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FCB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BFC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0E92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6FCD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7A34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120C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8C3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8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白鹤堂村13、15、16、22涵闸建设项目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310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13、15、16管道开挖8米，路面硬化8米，挡土墙衬砌。22组管道开挖6米，路面硬化6米，挡土墙衬砌。节制闸4个，管道铺设30米。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167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02E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7B7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36A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完成2座涵闸新建，改善用水条件。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E1F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F26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10F96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1520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BE9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48F3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6C82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就业项目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329C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2025年帮扶车间补助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52F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解决已申报帮扶车间的补助。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59B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5309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2E4E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54A8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3D5E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31E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E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艳新村13组涵闸建设项目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764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修建涵闸2处，及涵管安装。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58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56C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AAB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48D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完成2处涵闸修建及涵管安装。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F19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911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4476C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2" w:type="dxa"/>
            <w:vMerge w:val="continue"/>
            <w:vAlign w:val="center"/>
          </w:tcPr>
          <w:p w14:paraId="314B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6E86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013D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7CF1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D5A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E10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32F6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4F2D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5C67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3D77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18E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7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广常村常东3组机埠维修项目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F15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购置并更换水泵、水泵梁、起动设备以及排水涵管，同步对电排内部水泥地面进行修复等。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E7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9D6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6D3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EE9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完成水泵、水泵梁、起动设备以及排水涵管更新。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116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449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4BB8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2" w:type="dxa"/>
            <w:vMerge w:val="continue"/>
            <w:vAlign w:val="center"/>
          </w:tcPr>
          <w:p w14:paraId="1C91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4AC0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2BC3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5ADF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766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DCC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252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1597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2902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1C08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C88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D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泰来村17组U型沟建设项目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A00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泰来村17组U型沟新建，总长100米、宽0.8米、深1米。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DD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665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B2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46C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完成长100米、宽0.8米、深1米U型沟新建。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FBB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浪拔湖镇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C43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57106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2" w:type="dxa"/>
            <w:vMerge w:val="continue"/>
            <w:vAlign w:val="center"/>
          </w:tcPr>
          <w:p w14:paraId="2EF2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2E49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7385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27E0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ACB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109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F39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7B4E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3217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6897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1A8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34AA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0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CA3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2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10.047544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823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1.5874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1D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0"/>
                <w:szCs w:val="20"/>
                <w:lang w:val="en-US" w:eastAsia="zh-CN"/>
              </w:rPr>
              <w:t>8.460144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EF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07B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866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25A1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2" w:type="dxa"/>
            <w:vMerge w:val="continue"/>
            <w:vAlign w:val="center"/>
          </w:tcPr>
          <w:p w14:paraId="0F7C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3FFB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492B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2788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7BD9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023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B65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6A5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71E9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0124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F60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672C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4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麻河口镇到人到户奖补（第二批）项目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4D1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对第二批符合条件申报到户产业奖补的脱贫、监测对象进行奖补。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BB7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12.0126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7FB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12.0126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9EB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52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完成第二批到户产业奖补发放。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8C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麻河口镇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5C6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2619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Align w:val="center"/>
          </w:tcPr>
          <w:p w14:paraId="7B98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37C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6BD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96A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就业项目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F34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2025年公益性岗位安置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AC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解决符合条件的脱贫劳动力稳定就业。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9E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5E4C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〔2025〕11号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DA3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20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9EB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561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3C4A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573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D7E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0.815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AF3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0.815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C0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24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398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264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中央提前批</w:t>
            </w:r>
          </w:p>
        </w:tc>
      </w:tr>
      <w:tr w14:paraId="6A131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vAlign w:val="center"/>
          </w:tcPr>
          <w:p w14:paraId="1BE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2158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06A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339B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巩固三保障成果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4E8E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2025年秋季雨露计划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EAB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对全县就读中职、中高职脱贫户实施雨露计划补贴。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020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2F53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〔2025〕18号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2476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6093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00B3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73B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FF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中富村23组U型沟硬化及28组道路硬化建设项目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F42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23组U型沟硬化长160米，28组道路硬化长160米，宽2.5米，厚0.2米。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E2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15.76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001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687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0.76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297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完成长160米U型沟硬化及长160米，宽2.5米，厚0.2米道路硬化。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E24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279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288B9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695A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0022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644A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55FD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4EE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8B6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4F06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BF1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0B94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31A2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82A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3B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同湖村24、26、34组涵闸及30、33组公路路基建设项目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BB9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24、26、34组3处涵闸拆旧新建，30、33组长1200米、宽4米公路路基建设。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E76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15.7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5CC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11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366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完成处涵闸拆旧新建和长1200米、宽4米路基建设。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E82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4F3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1070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2FC3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5B10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4D1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0B40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88A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9ED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F44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4BF5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6C0C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398D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047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FC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庆丰村华美路公路修缮项目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FA4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修缮华美路共长300米、宽4.5米、厚0.2米。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41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10.344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3C0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301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5.344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D4E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完成长300米、宽4.5米、厚0.2米的公路建设。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419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茅草街镇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658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54660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5B52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1603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477F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78AE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巩固三保障成果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11A1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2025年秋季雨露计划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816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对全县就读中职、中高职脱贫户实施雨露计划补贴。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53E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4379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〔2025〕18号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0195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13F5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2140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E1D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4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八百弓村集群片区八组公路修缮项目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AAD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0"/>
                <w:szCs w:val="20"/>
                <w:lang w:val="en-US" w:eastAsia="zh-CN"/>
              </w:rPr>
              <w:t>修缮两处路段，共长80米，一处长60米、宽4米、厚0.2米，一处长20米、宽4米、厚0.2米。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AF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2E2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EA5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853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0"/>
                <w:szCs w:val="20"/>
                <w:lang w:val="en-US" w:eastAsia="zh-CN"/>
              </w:rPr>
              <w:t>完成共长80米、宽4米、厚0.2米公路建设。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D75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茅草街镇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298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7227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51B9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4710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453A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1982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5E3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F61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A8C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62E3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7600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16CB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880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0A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汀浃洲村1、2、3组进水闸改建项目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116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改建1、2、3组涵闸13个。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B6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87C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58A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59D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改建涵闸13个,改善群众生产生活用水条件。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16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EC7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32E75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6BC4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17A2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785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1244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025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764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97C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280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0F83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66CF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23C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3A95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4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810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4E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0.95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D6F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0.95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930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C76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9E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7A3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2D82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Align w:val="center"/>
          </w:tcPr>
          <w:p w14:paraId="669C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210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A03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FCB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8D1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2025年中央第二批资金项目管理费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B9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用于项目前期评审论证、可行性研究等。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4C0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0482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〔2025〕18号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D3E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3698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18E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2EA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A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万元桥村6组机耕道拓宽硬化建设项目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F14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万元桥村6组机耕道拓宽硬化建设，长440米、3.5米拓宽至4.5米、厚0.2米。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C8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238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D75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E4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完成长440米、宽1米、厚0.2米机耕道硬化。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86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三仙湖镇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16D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439B8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16E8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14A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1F86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176C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项目管理费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4E8F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2025年中央第二批资金项目管理费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7B5A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用于项目前期评审论证、可行性研究等。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A17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0DE0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〔2025〕18号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51FB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6A19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8.8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1002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1F9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F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中堤村12、22组连接线公路路基重建拓宽项目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F4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中堤村12、22组连接线公路路基重建拓宽，长580米，2米拓宽至3.5米。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E9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B49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DD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4BD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完成公路路基重建拓宽长580米、宽1.5米。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643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三仙湖镇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828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7FDD4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0B87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1C91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58E6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36AB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7D35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4E1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36D4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03C8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0AFA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601D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5C6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3E0E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24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391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7B0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0B0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EA4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FD9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E46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5F6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中央二批</w:t>
            </w:r>
          </w:p>
        </w:tc>
      </w:tr>
      <w:tr w14:paraId="3867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vAlign w:val="center"/>
          </w:tcPr>
          <w:p w14:paraId="2761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2D2F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6AC2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139C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巩固三保障成果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5B7F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2025年秋季雨露计划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4AB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对全县就读中职、中高职脱贫户实施雨露计划补贴。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A80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5EE9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〔2025〕23号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13CB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5527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7991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1F6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D4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9组泥结石机耕道建设及涵闸改造项目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E74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9组长240米、宽2.5米机耕道路基建设、砾石铺垫及9组4处涵闸改造。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2B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C4A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D34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E30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完成长240米、宽2.5米机耕道路基建设及4处涵闸改造。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33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麻河口镇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4A9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省级三批</w:t>
            </w:r>
          </w:p>
        </w:tc>
      </w:tr>
      <w:tr w14:paraId="25ACA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28BE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0197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0067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3995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0556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BF5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7B0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7BAC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2CE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781C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EFC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美隆村东美7组机耕道路基建设项目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4E8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机耕道路基建设长450米、宽2.5米、厚0.2米铺设碎石路基底。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DB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27A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B3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202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完成长450米、宽2.5米、厚0.2米路基建设。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7A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武圣宫镇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61B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省级三批</w:t>
            </w:r>
          </w:p>
        </w:tc>
      </w:tr>
      <w:tr w14:paraId="66B7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restart"/>
            <w:vAlign w:val="center"/>
          </w:tcPr>
          <w:p w14:paraId="153F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0507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农业农村局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3B8F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14:paraId="78A2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就业项目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2E3F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2025年一次性交通补贴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0B1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对跨省就业务工脱贫群众发放一次性交通费补助。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BBC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南农联</w:t>
            </w:r>
          </w:p>
          <w:p w14:paraId="16CA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〔2025〕23号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43BE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537" w:type="dxa"/>
            <w:vMerge w:val="restart"/>
            <w:shd w:val="clear" w:color="auto" w:fill="auto"/>
            <w:vAlign w:val="center"/>
          </w:tcPr>
          <w:p w14:paraId="3C72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14:paraId="1EA6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7C1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E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肖家湾村原华中村4组、原连福村8组新建涵闸项目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7FA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新建涵闸2个，高1.3米，宽1.8米。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6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BEF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744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16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完成2个涵闸新建，改善水利设施。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02A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1A6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省级三批</w:t>
            </w:r>
          </w:p>
        </w:tc>
      </w:tr>
      <w:tr w14:paraId="75ACD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12" w:type="dxa"/>
            <w:vMerge w:val="continue"/>
            <w:vAlign w:val="center"/>
          </w:tcPr>
          <w:p w14:paraId="7FE9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vMerge w:val="continue"/>
            <w:shd w:val="clear" w:color="auto" w:fill="auto"/>
            <w:vAlign w:val="center"/>
          </w:tcPr>
          <w:p w14:paraId="5741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0732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center"/>
          </w:tcPr>
          <w:p w14:paraId="502A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D6A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F26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3E77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75B4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537" w:type="dxa"/>
            <w:vMerge w:val="continue"/>
            <w:shd w:val="clear" w:color="auto" w:fill="auto"/>
            <w:vAlign w:val="center"/>
          </w:tcPr>
          <w:p w14:paraId="77F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413" w:type="dxa"/>
            <w:vMerge w:val="continue"/>
            <w:shd w:val="clear" w:color="auto" w:fill="auto"/>
            <w:vAlign w:val="center"/>
          </w:tcPr>
          <w:p w14:paraId="41AC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5B8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产业</w:t>
            </w:r>
          </w:p>
          <w:p w14:paraId="6B3D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4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2025年西洲村秸秆综合利用项目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1B6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购置1台打捆机（型号9YZ-2200FB（G4））。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7B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0.28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B5A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0.28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2EA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20A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完成1台打捆机购置。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DC8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厂窖镇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AAB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0"/>
                <w:szCs w:val="20"/>
                <w:lang w:val="en-US" w:eastAsia="zh-CN"/>
              </w:rPr>
              <w:t>省级三批</w:t>
            </w:r>
          </w:p>
        </w:tc>
      </w:tr>
    </w:tbl>
    <w:p w14:paraId="7FA79A5D">
      <w:pPr>
        <w:rPr>
          <w:rFonts w:ascii="Times New Roman" w:hAnsi="Times New Roman"/>
        </w:rPr>
      </w:pPr>
      <w:bookmarkStart w:id="0" w:name="_bookmark31"/>
      <w:bookmarkEnd w:id="0"/>
    </w:p>
    <w:p w14:paraId="52389DEF">
      <w:pPr>
        <w:rPr>
          <w:rFonts w:ascii="Times New Roman" w:hAnsi="Times New Roma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numberInDash" w:start="3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A65C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A65C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B6281"/>
    <w:rsid w:val="00207852"/>
    <w:rsid w:val="00303F39"/>
    <w:rsid w:val="00586FEC"/>
    <w:rsid w:val="00643BE3"/>
    <w:rsid w:val="0075194C"/>
    <w:rsid w:val="009F2E6D"/>
    <w:rsid w:val="00DA5C53"/>
    <w:rsid w:val="012C2953"/>
    <w:rsid w:val="014001AC"/>
    <w:rsid w:val="019858C7"/>
    <w:rsid w:val="019D115B"/>
    <w:rsid w:val="01AF5332"/>
    <w:rsid w:val="01E0068B"/>
    <w:rsid w:val="021F4265"/>
    <w:rsid w:val="02290785"/>
    <w:rsid w:val="022D17A5"/>
    <w:rsid w:val="02323136"/>
    <w:rsid w:val="0261662C"/>
    <w:rsid w:val="026779BA"/>
    <w:rsid w:val="027C5214"/>
    <w:rsid w:val="029F7154"/>
    <w:rsid w:val="02F73A8C"/>
    <w:rsid w:val="032064E7"/>
    <w:rsid w:val="03EB69A3"/>
    <w:rsid w:val="043A5F8E"/>
    <w:rsid w:val="044E498E"/>
    <w:rsid w:val="045301F6"/>
    <w:rsid w:val="04874344"/>
    <w:rsid w:val="048F66B0"/>
    <w:rsid w:val="049654A1"/>
    <w:rsid w:val="04A96068"/>
    <w:rsid w:val="04B26495"/>
    <w:rsid w:val="04BC3FEE"/>
    <w:rsid w:val="04C92D10"/>
    <w:rsid w:val="04CD7FA9"/>
    <w:rsid w:val="052D0A47"/>
    <w:rsid w:val="0532605E"/>
    <w:rsid w:val="053C6EDC"/>
    <w:rsid w:val="05571F68"/>
    <w:rsid w:val="057A4A8F"/>
    <w:rsid w:val="0589330E"/>
    <w:rsid w:val="05B65C7F"/>
    <w:rsid w:val="05B9677F"/>
    <w:rsid w:val="0619721E"/>
    <w:rsid w:val="061D0ABC"/>
    <w:rsid w:val="0636392C"/>
    <w:rsid w:val="064E5119"/>
    <w:rsid w:val="06540256"/>
    <w:rsid w:val="069F7723"/>
    <w:rsid w:val="06C90C44"/>
    <w:rsid w:val="06F35CC1"/>
    <w:rsid w:val="070954E4"/>
    <w:rsid w:val="07185667"/>
    <w:rsid w:val="07414C7E"/>
    <w:rsid w:val="075E138C"/>
    <w:rsid w:val="07677852"/>
    <w:rsid w:val="078B414B"/>
    <w:rsid w:val="079E3E7E"/>
    <w:rsid w:val="07B15B08"/>
    <w:rsid w:val="07D7113E"/>
    <w:rsid w:val="07F56417"/>
    <w:rsid w:val="080261BB"/>
    <w:rsid w:val="0817778D"/>
    <w:rsid w:val="084C1DC3"/>
    <w:rsid w:val="087D5842"/>
    <w:rsid w:val="08A13C26"/>
    <w:rsid w:val="08AC4379"/>
    <w:rsid w:val="08AE1E9F"/>
    <w:rsid w:val="08D16500"/>
    <w:rsid w:val="08DA2C94"/>
    <w:rsid w:val="08ED6E6B"/>
    <w:rsid w:val="08F31FA8"/>
    <w:rsid w:val="091A7535"/>
    <w:rsid w:val="091F16FC"/>
    <w:rsid w:val="092959CA"/>
    <w:rsid w:val="09A3752A"/>
    <w:rsid w:val="09BC4A90"/>
    <w:rsid w:val="09E0252C"/>
    <w:rsid w:val="0A382368"/>
    <w:rsid w:val="0A522CFE"/>
    <w:rsid w:val="0AD32091"/>
    <w:rsid w:val="0ADF27E4"/>
    <w:rsid w:val="0AE55920"/>
    <w:rsid w:val="0AF67B2D"/>
    <w:rsid w:val="0B3568A8"/>
    <w:rsid w:val="0B420FC5"/>
    <w:rsid w:val="0B5807E8"/>
    <w:rsid w:val="0B64718D"/>
    <w:rsid w:val="0B732177"/>
    <w:rsid w:val="0B84338B"/>
    <w:rsid w:val="0B867103"/>
    <w:rsid w:val="0BB73761"/>
    <w:rsid w:val="0BC419DA"/>
    <w:rsid w:val="0BC51F38"/>
    <w:rsid w:val="0BDE7DC3"/>
    <w:rsid w:val="0C085D6A"/>
    <w:rsid w:val="0C152235"/>
    <w:rsid w:val="0C4C3EA9"/>
    <w:rsid w:val="0C544B30"/>
    <w:rsid w:val="0C743400"/>
    <w:rsid w:val="0C7A56D7"/>
    <w:rsid w:val="0C8A2C23"/>
    <w:rsid w:val="0C8A49D1"/>
    <w:rsid w:val="0C913FB2"/>
    <w:rsid w:val="0CA912FB"/>
    <w:rsid w:val="0CF377A2"/>
    <w:rsid w:val="0D093B48"/>
    <w:rsid w:val="0D627298"/>
    <w:rsid w:val="0D9A07CB"/>
    <w:rsid w:val="0D9F625A"/>
    <w:rsid w:val="0DA02FE7"/>
    <w:rsid w:val="0DA25D4B"/>
    <w:rsid w:val="0DC108C7"/>
    <w:rsid w:val="0DD04666"/>
    <w:rsid w:val="0DEF769D"/>
    <w:rsid w:val="0E2A30EB"/>
    <w:rsid w:val="0E3E5A73"/>
    <w:rsid w:val="0E741495"/>
    <w:rsid w:val="0E76520D"/>
    <w:rsid w:val="0E7C47EE"/>
    <w:rsid w:val="0E8327C4"/>
    <w:rsid w:val="0E96765D"/>
    <w:rsid w:val="0EA004DC"/>
    <w:rsid w:val="0ECC7523"/>
    <w:rsid w:val="0ED14B39"/>
    <w:rsid w:val="0EEC3721"/>
    <w:rsid w:val="0EEE44DD"/>
    <w:rsid w:val="0F1D7D7F"/>
    <w:rsid w:val="0F421654"/>
    <w:rsid w:val="0F4A5BA4"/>
    <w:rsid w:val="0F76748F"/>
    <w:rsid w:val="0FA56819"/>
    <w:rsid w:val="0FA77648"/>
    <w:rsid w:val="0FAE09D7"/>
    <w:rsid w:val="0FAE4E7B"/>
    <w:rsid w:val="0FB70A57"/>
    <w:rsid w:val="0FBA381F"/>
    <w:rsid w:val="0FD50659"/>
    <w:rsid w:val="10025467"/>
    <w:rsid w:val="100F5919"/>
    <w:rsid w:val="101E5B5C"/>
    <w:rsid w:val="106C2D6C"/>
    <w:rsid w:val="10727C56"/>
    <w:rsid w:val="10944070"/>
    <w:rsid w:val="1134315E"/>
    <w:rsid w:val="116A4034"/>
    <w:rsid w:val="11951E4E"/>
    <w:rsid w:val="11B27077"/>
    <w:rsid w:val="11CB5870"/>
    <w:rsid w:val="11F1104F"/>
    <w:rsid w:val="12096398"/>
    <w:rsid w:val="12146D59"/>
    <w:rsid w:val="121F62F2"/>
    <w:rsid w:val="129A2ECD"/>
    <w:rsid w:val="12A165D1"/>
    <w:rsid w:val="12E3308D"/>
    <w:rsid w:val="12EA441C"/>
    <w:rsid w:val="130C3149"/>
    <w:rsid w:val="130D1EB8"/>
    <w:rsid w:val="130F3E82"/>
    <w:rsid w:val="132C67E2"/>
    <w:rsid w:val="13405DEA"/>
    <w:rsid w:val="134A4EBA"/>
    <w:rsid w:val="13651CF4"/>
    <w:rsid w:val="13653AA2"/>
    <w:rsid w:val="13743CE5"/>
    <w:rsid w:val="13951B3B"/>
    <w:rsid w:val="13E23345"/>
    <w:rsid w:val="13F310AE"/>
    <w:rsid w:val="13FE7C93"/>
    <w:rsid w:val="14353475"/>
    <w:rsid w:val="143628F2"/>
    <w:rsid w:val="145661BF"/>
    <w:rsid w:val="14661880"/>
    <w:rsid w:val="14883EEC"/>
    <w:rsid w:val="148B7538"/>
    <w:rsid w:val="14B940A6"/>
    <w:rsid w:val="14C50C9C"/>
    <w:rsid w:val="14FB46BE"/>
    <w:rsid w:val="152F4368"/>
    <w:rsid w:val="153876C0"/>
    <w:rsid w:val="1594066F"/>
    <w:rsid w:val="16067F95"/>
    <w:rsid w:val="16092E0B"/>
    <w:rsid w:val="163A7468"/>
    <w:rsid w:val="16C64858"/>
    <w:rsid w:val="16DE0CAA"/>
    <w:rsid w:val="16E15B36"/>
    <w:rsid w:val="16EF2001"/>
    <w:rsid w:val="1768590F"/>
    <w:rsid w:val="17A96653"/>
    <w:rsid w:val="17BE19D3"/>
    <w:rsid w:val="17D74C08"/>
    <w:rsid w:val="17DB4333"/>
    <w:rsid w:val="17F04282"/>
    <w:rsid w:val="18277578"/>
    <w:rsid w:val="186662F2"/>
    <w:rsid w:val="18876269"/>
    <w:rsid w:val="188E75F7"/>
    <w:rsid w:val="189F35B2"/>
    <w:rsid w:val="18C96881"/>
    <w:rsid w:val="18CF427A"/>
    <w:rsid w:val="18D65E6F"/>
    <w:rsid w:val="18ED3D06"/>
    <w:rsid w:val="19100CE3"/>
    <w:rsid w:val="1910625E"/>
    <w:rsid w:val="191E097B"/>
    <w:rsid w:val="19540841"/>
    <w:rsid w:val="196C5C41"/>
    <w:rsid w:val="19B337B9"/>
    <w:rsid w:val="19E80F89"/>
    <w:rsid w:val="19EA6AAF"/>
    <w:rsid w:val="19F505B3"/>
    <w:rsid w:val="1A09162B"/>
    <w:rsid w:val="1A0C4C78"/>
    <w:rsid w:val="1A1A55E6"/>
    <w:rsid w:val="1A8B5FAA"/>
    <w:rsid w:val="1A8D47FA"/>
    <w:rsid w:val="1ABD0510"/>
    <w:rsid w:val="1ABD47EB"/>
    <w:rsid w:val="1AC15A62"/>
    <w:rsid w:val="1AD31C39"/>
    <w:rsid w:val="1B0E2C71"/>
    <w:rsid w:val="1B100797"/>
    <w:rsid w:val="1B8F790E"/>
    <w:rsid w:val="1B974A15"/>
    <w:rsid w:val="1BB36D1C"/>
    <w:rsid w:val="1BB9498B"/>
    <w:rsid w:val="1C493F61"/>
    <w:rsid w:val="1C6C7C4F"/>
    <w:rsid w:val="1C7865F4"/>
    <w:rsid w:val="1C7D1E5D"/>
    <w:rsid w:val="1C8113EA"/>
    <w:rsid w:val="1CB735C0"/>
    <w:rsid w:val="1CC932F4"/>
    <w:rsid w:val="1CD83537"/>
    <w:rsid w:val="1CDC3027"/>
    <w:rsid w:val="1CDC6B57"/>
    <w:rsid w:val="1CE912A0"/>
    <w:rsid w:val="1CF739BD"/>
    <w:rsid w:val="1D4D7A81"/>
    <w:rsid w:val="1D507571"/>
    <w:rsid w:val="1D525097"/>
    <w:rsid w:val="1D686669"/>
    <w:rsid w:val="1D85546D"/>
    <w:rsid w:val="1DA33B45"/>
    <w:rsid w:val="1DAA6C81"/>
    <w:rsid w:val="1DB4365C"/>
    <w:rsid w:val="1DC064A5"/>
    <w:rsid w:val="1DC835AB"/>
    <w:rsid w:val="1DD26882"/>
    <w:rsid w:val="1DD71A40"/>
    <w:rsid w:val="1DE1641B"/>
    <w:rsid w:val="1DE32193"/>
    <w:rsid w:val="1DE657E0"/>
    <w:rsid w:val="1DF443A0"/>
    <w:rsid w:val="1DFB74DD"/>
    <w:rsid w:val="1E2D1660"/>
    <w:rsid w:val="1E9B4F56"/>
    <w:rsid w:val="1EA062D6"/>
    <w:rsid w:val="1EAC675B"/>
    <w:rsid w:val="1EB8717C"/>
    <w:rsid w:val="1EE461C3"/>
    <w:rsid w:val="1EEB57A3"/>
    <w:rsid w:val="1EF328AA"/>
    <w:rsid w:val="1F040613"/>
    <w:rsid w:val="1F360291"/>
    <w:rsid w:val="1F3709E9"/>
    <w:rsid w:val="1F952561"/>
    <w:rsid w:val="1F9C084C"/>
    <w:rsid w:val="1FA12306"/>
    <w:rsid w:val="1FC102B2"/>
    <w:rsid w:val="1FC63DF0"/>
    <w:rsid w:val="1FF22B62"/>
    <w:rsid w:val="1FFE32B4"/>
    <w:rsid w:val="20005323"/>
    <w:rsid w:val="20016901"/>
    <w:rsid w:val="200D34F7"/>
    <w:rsid w:val="206155F1"/>
    <w:rsid w:val="20B6593D"/>
    <w:rsid w:val="20DB53A4"/>
    <w:rsid w:val="213F1DD6"/>
    <w:rsid w:val="21405A30"/>
    <w:rsid w:val="214B5186"/>
    <w:rsid w:val="215313DE"/>
    <w:rsid w:val="21570ECE"/>
    <w:rsid w:val="21731A80"/>
    <w:rsid w:val="217D645B"/>
    <w:rsid w:val="21D50045"/>
    <w:rsid w:val="21F030D1"/>
    <w:rsid w:val="221B014E"/>
    <w:rsid w:val="223905D4"/>
    <w:rsid w:val="22500074"/>
    <w:rsid w:val="22576CAC"/>
    <w:rsid w:val="228026A7"/>
    <w:rsid w:val="22AD4B1E"/>
    <w:rsid w:val="22B660C8"/>
    <w:rsid w:val="23046E20"/>
    <w:rsid w:val="23152DEF"/>
    <w:rsid w:val="2329689A"/>
    <w:rsid w:val="23971A56"/>
    <w:rsid w:val="23A14683"/>
    <w:rsid w:val="23BE3486"/>
    <w:rsid w:val="23CB7951"/>
    <w:rsid w:val="240922C7"/>
    <w:rsid w:val="241C01AD"/>
    <w:rsid w:val="24286B52"/>
    <w:rsid w:val="2435301D"/>
    <w:rsid w:val="2492221D"/>
    <w:rsid w:val="24CC3981"/>
    <w:rsid w:val="24E72569"/>
    <w:rsid w:val="24F07364"/>
    <w:rsid w:val="24F609FE"/>
    <w:rsid w:val="251315B0"/>
    <w:rsid w:val="256A4F48"/>
    <w:rsid w:val="257D7923"/>
    <w:rsid w:val="25B14925"/>
    <w:rsid w:val="25B432C7"/>
    <w:rsid w:val="25BC235B"/>
    <w:rsid w:val="25C66622"/>
    <w:rsid w:val="25DF76E4"/>
    <w:rsid w:val="260B672B"/>
    <w:rsid w:val="260F09FF"/>
    <w:rsid w:val="26282E39"/>
    <w:rsid w:val="264A7253"/>
    <w:rsid w:val="267C4F33"/>
    <w:rsid w:val="268F2EB8"/>
    <w:rsid w:val="26B446CD"/>
    <w:rsid w:val="26CA3EF0"/>
    <w:rsid w:val="270357EC"/>
    <w:rsid w:val="27271343"/>
    <w:rsid w:val="27650E21"/>
    <w:rsid w:val="276F0DC5"/>
    <w:rsid w:val="27702D29"/>
    <w:rsid w:val="27E70AD2"/>
    <w:rsid w:val="280106FA"/>
    <w:rsid w:val="28133675"/>
    <w:rsid w:val="28173165"/>
    <w:rsid w:val="283C2BCC"/>
    <w:rsid w:val="28754330"/>
    <w:rsid w:val="28940C5A"/>
    <w:rsid w:val="28996270"/>
    <w:rsid w:val="28A644E9"/>
    <w:rsid w:val="28B704A4"/>
    <w:rsid w:val="28D56B7C"/>
    <w:rsid w:val="28DE3C83"/>
    <w:rsid w:val="295809C9"/>
    <w:rsid w:val="298A5BB9"/>
    <w:rsid w:val="29AA1DB7"/>
    <w:rsid w:val="29D11A3A"/>
    <w:rsid w:val="29E452C9"/>
    <w:rsid w:val="2A293624"/>
    <w:rsid w:val="2A420242"/>
    <w:rsid w:val="2A834AE2"/>
    <w:rsid w:val="2A9C3DF6"/>
    <w:rsid w:val="2AF4778E"/>
    <w:rsid w:val="2B0D6AA1"/>
    <w:rsid w:val="2B200583"/>
    <w:rsid w:val="2B430715"/>
    <w:rsid w:val="2B4D3CEE"/>
    <w:rsid w:val="2B5224C9"/>
    <w:rsid w:val="2B77216D"/>
    <w:rsid w:val="2B870602"/>
    <w:rsid w:val="2BB331A5"/>
    <w:rsid w:val="2BC03B14"/>
    <w:rsid w:val="2BCA04EF"/>
    <w:rsid w:val="2BFA5278"/>
    <w:rsid w:val="2C444745"/>
    <w:rsid w:val="2C493B09"/>
    <w:rsid w:val="2C793A2E"/>
    <w:rsid w:val="2CBC077F"/>
    <w:rsid w:val="2CBE62A5"/>
    <w:rsid w:val="2D166C6F"/>
    <w:rsid w:val="2D1E6889"/>
    <w:rsid w:val="2D2307FE"/>
    <w:rsid w:val="2D297497"/>
    <w:rsid w:val="2D7746A6"/>
    <w:rsid w:val="2E09248B"/>
    <w:rsid w:val="2E1B3283"/>
    <w:rsid w:val="2E1B7727"/>
    <w:rsid w:val="2E2760CC"/>
    <w:rsid w:val="2E393E30"/>
    <w:rsid w:val="2E7806D6"/>
    <w:rsid w:val="2E7C01C6"/>
    <w:rsid w:val="2E9077CD"/>
    <w:rsid w:val="2E9F5C62"/>
    <w:rsid w:val="2EA20D1E"/>
    <w:rsid w:val="2EB53854"/>
    <w:rsid w:val="2EC13E2B"/>
    <w:rsid w:val="2ECE6548"/>
    <w:rsid w:val="2ED1748E"/>
    <w:rsid w:val="2F546A4D"/>
    <w:rsid w:val="2F5B602D"/>
    <w:rsid w:val="2FA63021"/>
    <w:rsid w:val="2FB83480"/>
    <w:rsid w:val="2FBB2F70"/>
    <w:rsid w:val="2FBE65BC"/>
    <w:rsid w:val="2FC43258"/>
    <w:rsid w:val="2FC5794B"/>
    <w:rsid w:val="2FC736C3"/>
    <w:rsid w:val="304E0167"/>
    <w:rsid w:val="30963095"/>
    <w:rsid w:val="30D342E9"/>
    <w:rsid w:val="30E81B43"/>
    <w:rsid w:val="30F229C1"/>
    <w:rsid w:val="315513C0"/>
    <w:rsid w:val="31572824"/>
    <w:rsid w:val="316F5DC0"/>
    <w:rsid w:val="31774C75"/>
    <w:rsid w:val="319C0B7F"/>
    <w:rsid w:val="31E56082"/>
    <w:rsid w:val="31ED3189"/>
    <w:rsid w:val="31FE335B"/>
    <w:rsid w:val="320078BE"/>
    <w:rsid w:val="32056724"/>
    <w:rsid w:val="32384DDE"/>
    <w:rsid w:val="324C4353"/>
    <w:rsid w:val="32E70F05"/>
    <w:rsid w:val="33200A88"/>
    <w:rsid w:val="33356B95"/>
    <w:rsid w:val="333E1EEE"/>
    <w:rsid w:val="334E5EA9"/>
    <w:rsid w:val="3359184A"/>
    <w:rsid w:val="336B6A5B"/>
    <w:rsid w:val="33731DD8"/>
    <w:rsid w:val="33BC72B7"/>
    <w:rsid w:val="33F407FF"/>
    <w:rsid w:val="34043343"/>
    <w:rsid w:val="349F69BC"/>
    <w:rsid w:val="34D67F04"/>
    <w:rsid w:val="3555351F"/>
    <w:rsid w:val="3556642F"/>
    <w:rsid w:val="357C0AAC"/>
    <w:rsid w:val="359B742E"/>
    <w:rsid w:val="35D24B6F"/>
    <w:rsid w:val="35D6052E"/>
    <w:rsid w:val="35E6721B"/>
    <w:rsid w:val="36054F45"/>
    <w:rsid w:val="36064819"/>
    <w:rsid w:val="361C228F"/>
    <w:rsid w:val="3632560E"/>
    <w:rsid w:val="3643781B"/>
    <w:rsid w:val="36721EAF"/>
    <w:rsid w:val="3680281D"/>
    <w:rsid w:val="368725BA"/>
    <w:rsid w:val="36DB5CA6"/>
    <w:rsid w:val="36DE12F2"/>
    <w:rsid w:val="36E032BC"/>
    <w:rsid w:val="371567FA"/>
    <w:rsid w:val="371A5359"/>
    <w:rsid w:val="37235C54"/>
    <w:rsid w:val="372413FB"/>
    <w:rsid w:val="3744132F"/>
    <w:rsid w:val="375C0B95"/>
    <w:rsid w:val="37EE1A23"/>
    <w:rsid w:val="37EE37B7"/>
    <w:rsid w:val="37F60FE9"/>
    <w:rsid w:val="383E64EC"/>
    <w:rsid w:val="384F18AC"/>
    <w:rsid w:val="3862667F"/>
    <w:rsid w:val="38910D12"/>
    <w:rsid w:val="390F2BB0"/>
    <w:rsid w:val="39162FC5"/>
    <w:rsid w:val="39243452"/>
    <w:rsid w:val="392C27E9"/>
    <w:rsid w:val="39411259"/>
    <w:rsid w:val="3962620A"/>
    <w:rsid w:val="39697599"/>
    <w:rsid w:val="39730417"/>
    <w:rsid w:val="39AB195F"/>
    <w:rsid w:val="39B36A66"/>
    <w:rsid w:val="3A0B68A2"/>
    <w:rsid w:val="3A9E3272"/>
    <w:rsid w:val="3AAB598F"/>
    <w:rsid w:val="3AC0143A"/>
    <w:rsid w:val="3AC54CA3"/>
    <w:rsid w:val="3AE74C19"/>
    <w:rsid w:val="3B1D063B"/>
    <w:rsid w:val="3B253993"/>
    <w:rsid w:val="3B3B40D4"/>
    <w:rsid w:val="3B8406BA"/>
    <w:rsid w:val="3B8E3833"/>
    <w:rsid w:val="3BB371F1"/>
    <w:rsid w:val="3BCE7B87"/>
    <w:rsid w:val="3BED2703"/>
    <w:rsid w:val="3BF53366"/>
    <w:rsid w:val="3BF9600C"/>
    <w:rsid w:val="3C137C90"/>
    <w:rsid w:val="3C20237F"/>
    <w:rsid w:val="3C355E58"/>
    <w:rsid w:val="3C371BD0"/>
    <w:rsid w:val="3CE84C78"/>
    <w:rsid w:val="3D3879AE"/>
    <w:rsid w:val="3D3F6F8E"/>
    <w:rsid w:val="3D516CC2"/>
    <w:rsid w:val="3D580050"/>
    <w:rsid w:val="3D584918"/>
    <w:rsid w:val="3D7309E6"/>
    <w:rsid w:val="3DA9265A"/>
    <w:rsid w:val="3DC54FBA"/>
    <w:rsid w:val="3E0B0C1F"/>
    <w:rsid w:val="3E2B12C1"/>
    <w:rsid w:val="3E642A25"/>
    <w:rsid w:val="3E726EF0"/>
    <w:rsid w:val="3E8978EB"/>
    <w:rsid w:val="3EA7309D"/>
    <w:rsid w:val="3EE576C2"/>
    <w:rsid w:val="3EFE0783"/>
    <w:rsid w:val="3F042BB6"/>
    <w:rsid w:val="3F454604"/>
    <w:rsid w:val="3F5D36FC"/>
    <w:rsid w:val="3F982986"/>
    <w:rsid w:val="3FCA68B7"/>
    <w:rsid w:val="400C0C7E"/>
    <w:rsid w:val="401A6C95"/>
    <w:rsid w:val="401C5365"/>
    <w:rsid w:val="404E1296"/>
    <w:rsid w:val="407772C4"/>
    <w:rsid w:val="40B32646"/>
    <w:rsid w:val="40DE62A8"/>
    <w:rsid w:val="41284413"/>
    <w:rsid w:val="41393C44"/>
    <w:rsid w:val="413E5E2B"/>
    <w:rsid w:val="414508EB"/>
    <w:rsid w:val="416F3BBA"/>
    <w:rsid w:val="41962EF5"/>
    <w:rsid w:val="41A56C30"/>
    <w:rsid w:val="41DA7286"/>
    <w:rsid w:val="41E9571B"/>
    <w:rsid w:val="41EC6FB9"/>
    <w:rsid w:val="41EE4ADF"/>
    <w:rsid w:val="421A58D4"/>
    <w:rsid w:val="421F2EEA"/>
    <w:rsid w:val="42286313"/>
    <w:rsid w:val="424C7A58"/>
    <w:rsid w:val="42534074"/>
    <w:rsid w:val="425C5EED"/>
    <w:rsid w:val="4285742F"/>
    <w:rsid w:val="42870A90"/>
    <w:rsid w:val="428C42F8"/>
    <w:rsid w:val="428E0070"/>
    <w:rsid w:val="42F75C15"/>
    <w:rsid w:val="42FC76D0"/>
    <w:rsid w:val="42FE5538"/>
    <w:rsid w:val="430976F7"/>
    <w:rsid w:val="430B7913"/>
    <w:rsid w:val="43506268"/>
    <w:rsid w:val="43607270"/>
    <w:rsid w:val="43745D09"/>
    <w:rsid w:val="438D0328"/>
    <w:rsid w:val="43A318F9"/>
    <w:rsid w:val="43A7763B"/>
    <w:rsid w:val="43B6787E"/>
    <w:rsid w:val="43D85A47"/>
    <w:rsid w:val="43D877F5"/>
    <w:rsid w:val="43F16B09"/>
    <w:rsid w:val="4413082D"/>
    <w:rsid w:val="442074A4"/>
    <w:rsid w:val="44454CB5"/>
    <w:rsid w:val="44531571"/>
    <w:rsid w:val="445350CD"/>
    <w:rsid w:val="4456696C"/>
    <w:rsid w:val="446472DA"/>
    <w:rsid w:val="4467501D"/>
    <w:rsid w:val="44BE2E8F"/>
    <w:rsid w:val="44CD30D2"/>
    <w:rsid w:val="44D06CEB"/>
    <w:rsid w:val="452B1BA6"/>
    <w:rsid w:val="455E3D2A"/>
    <w:rsid w:val="456D21BF"/>
    <w:rsid w:val="45703A5D"/>
    <w:rsid w:val="45A57BAB"/>
    <w:rsid w:val="465D0485"/>
    <w:rsid w:val="46752C96"/>
    <w:rsid w:val="469F284C"/>
    <w:rsid w:val="46A75BA4"/>
    <w:rsid w:val="46DF70EC"/>
    <w:rsid w:val="46FA2178"/>
    <w:rsid w:val="46FC37FA"/>
    <w:rsid w:val="47152B0E"/>
    <w:rsid w:val="471E0180"/>
    <w:rsid w:val="472471F5"/>
    <w:rsid w:val="47462CC7"/>
    <w:rsid w:val="478B4B7E"/>
    <w:rsid w:val="4791488A"/>
    <w:rsid w:val="47947ED7"/>
    <w:rsid w:val="479F062A"/>
    <w:rsid w:val="47B63534"/>
    <w:rsid w:val="47CF39BB"/>
    <w:rsid w:val="47ED75E7"/>
    <w:rsid w:val="48027536"/>
    <w:rsid w:val="4820176A"/>
    <w:rsid w:val="48337309"/>
    <w:rsid w:val="483E6094"/>
    <w:rsid w:val="489F6B33"/>
    <w:rsid w:val="48A26623"/>
    <w:rsid w:val="48D52AE9"/>
    <w:rsid w:val="48EB71B1"/>
    <w:rsid w:val="49033566"/>
    <w:rsid w:val="495F2766"/>
    <w:rsid w:val="495F62C2"/>
    <w:rsid w:val="4961347E"/>
    <w:rsid w:val="496438D9"/>
    <w:rsid w:val="49D43C50"/>
    <w:rsid w:val="49E27F85"/>
    <w:rsid w:val="49E35145"/>
    <w:rsid w:val="49FD647F"/>
    <w:rsid w:val="4A2D63C1"/>
    <w:rsid w:val="4A3841B0"/>
    <w:rsid w:val="4A4F6337"/>
    <w:rsid w:val="4A857FAB"/>
    <w:rsid w:val="4A973F9C"/>
    <w:rsid w:val="4ADB18EB"/>
    <w:rsid w:val="4AF64A04"/>
    <w:rsid w:val="4B2257F9"/>
    <w:rsid w:val="4B2772B4"/>
    <w:rsid w:val="4B38501D"/>
    <w:rsid w:val="4B3A2B43"/>
    <w:rsid w:val="4B5856BF"/>
    <w:rsid w:val="4BA257C5"/>
    <w:rsid w:val="4BA32DDE"/>
    <w:rsid w:val="4C5521D7"/>
    <w:rsid w:val="4C60482B"/>
    <w:rsid w:val="4C83051A"/>
    <w:rsid w:val="4C9B1D07"/>
    <w:rsid w:val="4C9B5863"/>
    <w:rsid w:val="4CA7245A"/>
    <w:rsid w:val="4CDC7FEE"/>
    <w:rsid w:val="4CF431C6"/>
    <w:rsid w:val="4D1E03D2"/>
    <w:rsid w:val="4DA846DC"/>
    <w:rsid w:val="4DA90454"/>
    <w:rsid w:val="4DD70B1D"/>
    <w:rsid w:val="4EC72940"/>
    <w:rsid w:val="4EFF657E"/>
    <w:rsid w:val="4F0F42E7"/>
    <w:rsid w:val="4F2953A8"/>
    <w:rsid w:val="4F2D5879"/>
    <w:rsid w:val="4F3E697A"/>
    <w:rsid w:val="4F55619D"/>
    <w:rsid w:val="4F5F6DCE"/>
    <w:rsid w:val="4F8D26AA"/>
    <w:rsid w:val="4FA42C81"/>
    <w:rsid w:val="4FBE01E7"/>
    <w:rsid w:val="4FCE7CFE"/>
    <w:rsid w:val="4FDA48F5"/>
    <w:rsid w:val="500B2D00"/>
    <w:rsid w:val="507C3BFE"/>
    <w:rsid w:val="507C775A"/>
    <w:rsid w:val="508A631B"/>
    <w:rsid w:val="508C2093"/>
    <w:rsid w:val="508D5E0B"/>
    <w:rsid w:val="50942CF5"/>
    <w:rsid w:val="50D36D2A"/>
    <w:rsid w:val="50D41344"/>
    <w:rsid w:val="50F73284"/>
    <w:rsid w:val="50FD6AED"/>
    <w:rsid w:val="510F05CE"/>
    <w:rsid w:val="51281690"/>
    <w:rsid w:val="512F7412"/>
    <w:rsid w:val="513C1F8D"/>
    <w:rsid w:val="51CB6BEB"/>
    <w:rsid w:val="51DA5080"/>
    <w:rsid w:val="51ED4DB3"/>
    <w:rsid w:val="5217598C"/>
    <w:rsid w:val="523C53F3"/>
    <w:rsid w:val="52B0193D"/>
    <w:rsid w:val="52B753C1"/>
    <w:rsid w:val="52CB49C9"/>
    <w:rsid w:val="52CD0741"/>
    <w:rsid w:val="52D7511B"/>
    <w:rsid w:val="52D94033"/>
    <w:rsid w:val="52DB2B03"/>
    <w:rsid w:val="530F48B5"/>
    <w:rsid w:val="533D3D57"/>
    <w:rsid w:val="53511372"/>
    <w:rsid w:val="53591FD4"/>
    <w:rsid w:val="53733096"/>
    <w:rsid w:val="538C5F06"/>
    <w:rsid w:val="53A026D3"/>
    <w:rsid w:val="53B3698A"/>
    <w:rsid w:val="53E144A4"/>
    <w:rsid w:val="54097DC2"/>
    <w:rsid w:val="54300F87"/>
    <w:rsid w:val="543842E0"/>
    <w:rsid w:val="5458228C"/>
    <w:rsid w:val="547E7F44"/>
    <w:rsid w:val="54843081"/>
    <w:rsid w:val="54977258"/>
    <w:rsid w:val="54F03A47"/>
    <w:rsid w:val="550A7A2A"/>
    <w:rsid w:val="558C6691"/>
    <w:rsid w:val="55915A56"/>
    <w:rsid w:val="55945546"/>
    <w:rsid w:val="55986DE4"/>
    <w:rsid w:val="559F4616"/>
    <w:rsid w:val="55CF47D0"/>
    <w:rsid w:val="55DD6EED"/>
    <w:rsid w:val="55EB785C"/>
    <w:rsid w:val="55F674E6"/>
    <w:rsid w:val="560A5808"/>
    <w:rsid w:val="561F7505"/>
    <w:rsid w:val="56206DD9"/>
    <w:rsid w:val="564B20A8"/>
    <w:rsid w:val="565F5B54"/>
    <w:rsid w:val="56680EAC"/>
    <w:rsid w:val="566F7200"/>
    <w:rsid w:val="56737851"/>
    <w:rsid w:val="56933A4F"/>
    <w:rsid w:val="56BC6B02"/>
    <w:rsid w:val="56C3278E"/>
    <w:rsid w:val="57334B76"/>
    <w:rsid w:val="57342B3C"/>
    <w:rsid w:val="57623B4D"/>
    <w:rsid w:val="577B5E56"/>
    <w:rsid w:val="57823DA2"/>
    <w:rsid w:val="57825F9E"/>
    <w:rsid w:val="57923690"/>
    <w:rsid w:val="57931F59"/>
    <w:rsid w:val="57B04712"/>
    <w:rsid w:val="57CA6A87"/>
    <w:rsid w:val="57E5652D"/>
    <w:rsid w:val="57EF1047"/>
    <w:rsid w:val="57EF1159"/>
    <w:rsid w:val="57F46EB6"/>
    <w:rsid w:val="58117322"/>
    <w:rsid w:val="581806B0"/>
    <w:rsid w:val="582C7CB7"/>
    <w:rsid w:val="58496ABB"/>
    <w:rsid w:val="58810003"/>
    <w:rsid w:val="58C12AF6"/>
    <w:rsid w:val="58C7273C"/>
    <w:rsid w:val="58E16CF4"/>
    <w:rsid w:val="58E21D60"/>
    <w:rsid w:val="58EB36CF"/>
    <w:rsid w:val="58F5454D"/>
    <w:rsid w:val="594E10F3"/>
    <w:rsid w:val="598853C1"/>
    <w:rsid w:val="599975CF"/>
    <w:rsid w:val="59A57D21"/>
    <w:rsid w:val="59B95834"/>
    <w:rsid w:val="59CC3500"/>
    <w:rsid w:val="59D9502B"/>
    <w:rsid w:val="59E85E60"/>
    <w:rsid w:val="59F44805"/>
    <w:rsid w:val="59F64346"/>
    <w:rsid w:val="5A117165"/>
    <w:rsid w:val="5A2E7D17"/>
    <w:rsid w:val="5A33532D"/>
    <w:rsid w:val="5A4C4641"/>
    <w:rsid w:val="5A6B2D19"/>
    <w:rsid w:val="5A783688"/>
    <w:rsid w:val="5A785436"/>
    <w:rsid w:val="5A8F0357"/>
    <w:rsid w:val="5AA224B3"/>
    <w:rsid w:val="5AC16DDD"/>
    <w:rsid w:val="5AE26D53"/>
    <w:rsid w:val="5AE84805"/>
    <w:rsid w:val="5AE91E90"/>
    <w:rsid w:val="5B072A13"/>
    <w:rsid w:val="5B0F5D9A"/>
    <w:rsid w:val="5B21787C"/>
    <w:rsid w:val="5B3D2BF4"/>
    <w:rsid w:val="5B5D1941"/>
    <w:rsid w:val="5B647768"/>
    <w:rsid w:val="5B721E85"/>
    <w:rsid w:val="5B902085"/>
    <w:rsid w:val="5B922527"/>
    <w:rsid w:val="5B94004E"/>
    <w:rsid w:val="5B9938B6"/>
    <w:rsid w:val="5BE10DB9"/>
    <w:rsid w:val="5BF65F2C"/>
    <w:rsid w:val="5C3929A3"/>
    <w:rsid w:val="5C4A4BB0"/>
    <w:rsid w:val="5C9B540C"/>
    <w:rsid w:val="5CBB785C"/>
    <w:rsid w:val="5CD728E8"/>
    <w:rsid w:val="5CEB0141"/>
    <w:rsid w:val="5CFE60C6"/>
    <w:rsid w:val="5D066D29"/>
    <w:rsid w:val="5D121B72"/>
    <w:rsid w:val="5D3F223B"/>
    <w:rsid w:val="5D443CF5"/>
    <w:rsid w:val="5D445AA3"/>
    <w:rsid w:val="5D454A69"/>
    <w:rsid w:val="5D50269A"/>
    <w:rsid w:val="5D526412"/>
    <w:rsid w:val="5D5A0E23"/>
    <w:rsid w:val="5D6B74D4"/>
    <w:rsid w:val="5E0C4813"/>
    <w:rsid w:val="5E185C2B"/>
    <w:rsid w:val="5E734A84"/>
    <w:rsid w:val="5ECF75EF"/>
    <w:rsid w:val="5EE4309A"/>
    <w:rsid w:val="5EFF6126"/>
    <w:rsid w:val="5F196F25"/>
    <w:rsid w:val="5F313E05"/>
    <w:rsid w:val="5F5C70D4"/>
    <w:rsid w:val="5F6917F1"/>
    <w:rsid w:val="5F830F90"/>
    <w:rsid w:val="5F88611B"/>
    <w:rsid w:val="5FB54A36"/>
    <w:rsid w:val="5FCA6734"/>
    <w:rsid w:val="5FCB6008"/>
    <w:rsid w:val="5FE315A4"/>
    <w:rsid w:val="6009756B"/>
    <w:rsid w:val="601E25DC"/>
    <w:rsid w:val="60806DF2"/>
    <w:rsid w:val="60A01243"/>
    <w:rsid w:val="60A866D3"/>
    <w:rsid w:val="613C540F"/>
    <w:rsid w:val="6147779B"/>
    <w:rsid w:val="615838CB"/>
    <w:rsid w:val="618011BD"/>
    <w:rsid w:val="6186668A"/>
    <w:rsid w:val="61D27B22"/>
    <w:rsid w:val="61E37639"/>
    <w:rsid w:val="6211064A"/>
    <w:rsid w:val="62195750"/>
    <w:rsid w:val="622A34BA"/>
    <w:rsid w:val="62347E94"/>
    <w:rsid w:val="6243457B"/>
    <w:rsid w:val="62500A46"/>
    <w:rsid w:val="626B762E"/>
    <w:rsid w:val="62A52B40"/>
    <w:rsid w:val="62F05818"/>
    <w:rsid w:val="632C5010"/>
    <w:rsid w:val="63C74D38"/>
    <w:rsid w:val="63DB41EE"/>
    <w:rsid w:val="63EB6C79"/>
    <w:rsid w:val="63FE4C1B"/>
    <w:rsid w:val="64030466"/>
    <w:rsid w:val="64716D71"/>
    <w:rsid w:val="64A31301"/>
    <w:rsid w:val="64AF7CA6"/>
    <w:rsid w:val="64D23995"/>
    <w:rsid w:val="64F8117E"/>
    <w:rsid w:val="64FD6C64"/>
    <w:rsid w:val="650D4961"/>
    <w:rsid w:val="651B358E"/>
    <w:rsid w:val="65436640"/>
    <w:rsid w:val="65A43583"/>
    <w:rsid w:val="65A610A9"/>
    <w:rsid w:val="65C94D98"/>
    <w:rsid w:val="65EB7404"/>
    <w:rsid w:val="66485387"/>
    <w:rsid w:val="664B60B7"/>
    <w:rsid w:val="66660838"/>
    <w:rsid w:val="66A51361"/>
    <w:rsid w:val="66A852F5"/>
    <w:rsid w:val="66BC351E"/>
    <w:rsid w:val="66C507AE"/>
    <w:rsid w:val="66CC15B8"/>
    <w:rsid w:val="66D41C46"/>
    <w:rsid w:val="6712451C"/>
    <w:rsid w:val="671D498D"/>
    <w:rsid w:val="672C3830"/>
    <w:rsid w:val="67401089"/>
    <w:rsid w:val="674A015A"/>
    <w:rsid w:val="67830582"/>
    <w:rsid w:val="67B53825"/>
    <w:rsid w:val="67C47F0C"/>
    <w:rsid w:val="67C527AB"/>
    <w:rsid w:val="67C65A33"/>
    <w:rsid w:val="67DF6AF4"/>
    <w:rsid w:val="67E4410B"/>
    <w:rsid w:val="680B78E9"/>
    <w:rsid w:val="682255C3"/>
    <w:rsid w:val="68790CF7"/>
    <w:rsid w:val="69561038"/>
    <w:rsid w:val="69635503"/>
    <w:rsid w:val="69886D18"/>
    <w:rsid w:val="69913E1E"/>
    <w:rsid w:val="69A2427D"/>
    <w:rsid w:val="69AF0748"/>
    <w:rsid w:val="69F10D61"/>
    <w:rsid w:val="6A0562AD"/>
    <w:rsid w:val="6A1567FD"/>
    <w:rsid w:val="6A576E16"/>
    <w:rsid w:val="6A711FDD"/>
    <w:rsid w:val="6A8674D8"/>
    <w:rsid w:val="6AC10733"/>
    <w:rsid w:val="6AF62275"/>
    <w:rsid w:val="6AFA59F3"/>
    <w:rsid w:val="6B19231D"/>
    <w:rsid w:val="6B234F4A"/>
    <w:rsid w:val="6BAF67DE"/>
    <w:rsid w:val="6BB107A8"/>
    <w:rsid w:val="6BBA58AE"/>
    <w:rsid w:val="6BDA7CFF"/>
    <w:rsid w:val="6C133210"/>
    <w:rsid w:val="6C472EBA"/>
    <w:rsid w:val="6C506213"/>
    <w:rsid w:val="6C5C4BB7"/>
    <w:rsid w:val="6C89702F"/>
    <w:rsid w:val="6C944351"/>
    <w:rsid w:val="6CB93DB8"/>
    <w:rsid w:val="6CC83FFB"/>
    <w:rsid w:val="6CCE0C1E"/>
    <w:rsid w:val="6CCE0EE6"/>
    <w:rsid w:val="6CF070AE"/>
    <w:rsid w:val="6D0351F6"/>
    <w:rsid w:val="6D1014FE"/>
    <w:rsid w:val="6D2F407A"/>
    <w:rsid w:val="6D350F65"/>
    <w:rsid w:val="6D4F64CA"/>
    <w:rsid w:val="6D505D9E"/>
    <w:rsid w:val="6D673814"/>
    <w:rsid w:val="6DC20A4A"/>
    <w:rsid w:val="6DE03318"/>
    <w:rsid w:val="6DEC55DF"/>
    <w:rsid w:val="6E021AB7"/>
    <w:rsid w:val="6E160D96"/>
    <w:rsid w:val="6E18426B"/>
    <w:rsid w:val="6E367857"/>
    <w:rsid w:val="6ED96ACA"/>
    <w:rsid w:val="6EFA06B8"/>
    <w:rsid w:val="6EFF5CCE"/>
    <w:rsid w:val="6F2C4C96"/>
    <w:rsid w:val="6F735F4E"/>
    <w:rsid w:val="6FA50623"/>
    <w:rsid w:val="6FE86762"/>
    <w:rsid w:val="70205EFC"/>
    <w:rsid w:val="702C48A1"/>
    <w:rsid w:val="70333E81"/>
    <w:rsid w:val="70335C2F"/>
    <w:rsid w:val="705B6F34"/>
    <w:rsid w:val="708446DD"/>
    <w:rsid w:val="708C5383"/>
    <w:rsid w:val="709D505A"/>
    <w:rsid w:val="70A22DB5"/>
    <w:rsid w:val="70DA1D6D"/>
    <w:rsid w:val="70DE203F"/>
    <w:rsid w:val="71006CE5"/>
    <w:rsid w:val="712D08D1"/>
    <w:rsid w:val="7130216F"/>
    <w:rsid w:val="7141612A"/>
    <w:rsid w:val="71542301"/>
    <w:rsid w:val="71663DE2"/>
    <w:rsid w:val="71780344"/>
    <w:rsid w:val="717F6C52"/>
    <w:rsid w:val="719C7804"/>
    <w:rsid w:val="71B42DA0"/>
    <w:rsid w:val="71F87130"/>
    <w:rsid w:val="721750DD"/>
    <w:rsid w:val="7238752D"/>
    <w:rsid w:val="725A3947"/>
    <w:rsid w:val="72A11576"/>
    <w:rsid w:val="72A46970"/>
    <w:rsid w:val="73375A36"/>
    <w:rsid w:val="734B14E2"/>
    <w:rsid w:val="735F4F8D"/>
    <w:rsid w:val="73683E42"/>
    <w:rsid w:val="73A34E7A"/>
    <w:rsid w:val="73A56E44"/>
    <w:rsid w:val="73B76B77"/>
    <w:rsid w:val="73BC418E"/>
    <w:rsid w:val="73CF3EC1"/>
    <w:rsid w:val="73FB095C"/>
    <w:rsid w:val="74100996"/>
    <w:rsid w:val="741B5358"/>
    <w:rsid w:val="741E6BF6"/>
    <w:rsid w:val="74493122"/>
    <w:rsid w:val="745F14FE"/>
    <w:rsid w:val="74730CF0"/>
    <w:rsid w:val="74933140"/>
    <w:rsid w:val="74A7099A"/>
    <w:rsid w:val="74DD43BC"/>
    <w:rsid w:val="74EC2851"/>
    <w:rsid w:val="75153B55"/>
    <w:rsid w:val="75271228"/>
    <w:rsid w:val="75387844"/>
    <w:rsid w:val="75504B8E"/>
    <w:rsid w:val="757A1C0A"/>
    <w:rsid w:val="75851341"/>
    <w:rsid w:val="75C537CD"/>
    <w:rsid w:val="75ED4AD2"/>
    <w:rsid w:val="76405304"/>
    <w:rsid w:val="764D40EC"/>
    <w:rsid w:val="76530DD9"/>
    <w:rsid w:val="766034F6"/>
    <w:rsid w:val="766F3739"/>
    <w:rsid w:val="76D47231"/>
    <w:rsid w:val="76F105F2"/>
    <w:rsid w:val="7715608F"/>
    <w:rsid w:val="77296DC0"/>
    <w:rsid w:val="77790F0D"/>
    <w:rsid w:val="779F004E"/>
    <w:rsid w:val="77E048EF"/>
    <w:rsid w:val="7803238B"/>
    <w:rsid w:val="78727511"/>
    <w:rsid w:val="787E7C64"/>
    <w:rsid w:val="788C05D2"/>
    <w:rsid w:val="789E1BCC"/>
    <w:rsid w:val="78A7540C"/>
    <w:rsid w:val="78AC47D1"/>
    <w:rsid w:val="78C51693"/>
    <w:rsid w:val="78C53AE4"/>
    <w:rsid w:val="78C77712"/>
    <w:rsid w:val="78F743CB"/>
    <w:rsid w:val="79142376"/>
    <w:rsid w:val="79410D60"/>
    <w:rsid w:val="79501600"/>
    <w:rsid w:val="795306C7"/>
    <w:rsid w:val="796C3F60"/>
    <w:rsid w:val="798412AA"/>
    <w:rsid w:val="79847F99"/>
    <w:rsid w:val="79921C19"/>
    <w:rsid w:val="79A36D9F"/>
    <w:rsid w:val="79B0209F"/>
    <w:rsid w:val="79B37DE1"/>
    <w:rsid w:val="7A2D7B93"/>
    <w:rsid w:val="7A342C20"/>
    <w:rsid w:val="7A523156"/>
    <w:rsid w:val="7A5B24AB"/>
    <w:rsid w:val="7A6D7F90"/>
    <w:rsid w:val="7A7255A6"/>
    <w:rsid w:val="7AA149B4"/>
    <w:rsid w:val="7AA716F4"/>
    <w:rsid w:val="7AC04563"/>
    <w:rsid w:val="7AE12139"/>
    <w:rsid w:val="7AE446F6"/>
    <w:rsid w:val="7B6A2721"/>
    <w:rsid w:val="7B7315D6"/>
    <w:rsid w:val="7B7F441F"/>
    <w:rsid w:val="7B9658EF"/>
    <w:rsid w:val="7BB35E76"/>
    <w:rsid w:val="7BFB2C14"/>
    <w:rsid w:val="7C235160"/>
    <w:rsid w:val="7C2B0102"/>
    <w:rsid w:val="7C2E374F"/>
    <w:rsid w:val="7C55517F"/>
    <w:rsid w:val="7C5C28E1"/>
    <w:rsid w:val="7C7F37F3"/>
    <w:rsid w:val="7C8A4E29"/>
    <w:rsid w:val="7CAC1243"/>
    <w:rsid w:val="7CEC1640"/>
    <w:rsid w:val="7D050953"/>
    <w:rsid w:val="7D0F3580"/>
    <w:rsid w:val="7D140C04"/>
    <w:rsid w:val="7D197F5B"/>
    <w:rsid w:val="7D3028BF"/>
    <w:rsid w:val="7D3F0B3F"/>
    <w:rsid w:val="7D4A5175"/>
    <w:rsid w:val="7D7A4E9D"/>
    <w:rsid w:val="7D881663"/>
    <w:rsid w:val="7DC66486"/>
    <w:rsid w:val="7DD6409E"/>
    <w:rsid w:val="7DFD5ACF"/>
    <w:rsid w:val="7DFF10A7"/>
    <w:rsid w:val="7E216C70"/>
    <w:rsid w:val="7EF5104A"/>
    <w:rsid w:val="7F033168"/>
    <w:rsid w:val="7F080287"/>
    <w:rsid w:val="7F196938"/>
    <w:rsid w:val="7F2B69D1"/>
    <w:rsid w:val="7F363046"/>
    <w:rsid w:val="7F376DBE"/>
    <w:rsid w:val="7F4E65E2"/>
    <w:rsid w:val="7F8A5140"/>
    <w:rsid w:val="7F9E2999"/>
    <w:rsid w:val="7F9F6E3D"/>
    <w:rsid w:val="7FC5111A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2118</Words>
  <Characters>2444</Characters>
  <Lines>0</Lines>
  <Paragraphs>0</Paragraphs>
  <TotalTime>1408</TotalTime>
  <ScaleCrop>false</ScaleCrop>
  <LinksUpToDate>false</LinksUpToDate>
  <CharactersWithSpaces>2478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2022-11-09T15:01:00Z</dcterms:created>
  <dc:creator>lenovo</dc:creator>
  <cp:lastModifiedBy>until the end of world</cp:lastModifiedBy>
  <dcterms:modified xsi:type="dcterms:W3CDTF">2025-12-18T02:16:10Z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1BFE9C18848F145DE85D3B6948C56E44_43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