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ind w:left="0" w:leftChars="0"/>
        <w:jc w:val="both"/>
        <w:rPr>
          <w:rFonts w:ascii="Times New Roman" w:hAnsi="Times New Roman" w:eastAsia="仿宋_GB2312" w:cs="Times New Roman"/>
          <w:kern w:val="2"/>
          <w:sz w:val="32"/>
          <w:szCs w:val="32"/>
          <w:lang w:val="en-US" w:eastAsia="zh-CN" w:bidi="ar-SA"/>
        </w:rPr>
      </w:pPr>
    </w:p>
    <w:p>
      <w:pPr>
        <w:spacing w:line="560" w:lineRule="exact"/>
        <w:jc w:val="center"/>
        <w:rPr>
          <w:rFonts w:ascii="方正小标宋_GBK" w:hAnsi="Times New Roman" w:eastAsia="方正小标宋_GBK" w:cs="Times New Roman"/>
          <w:b/>
          <w:bCs/>
          <w:spacing w:val="8"/>
          <w:sz w:val="48"/>
          <w:szCs w:val="48"/>
        </w:rPr>
      </w:pPr>
      <w:r>
        <w:rPr>
          <w:rFonts w:hint="eastAsia" w:ascii="方正小标宋_GBK" w:hAnsi="Times New Roman" w:eastAsia="方正小标宋_GBK" w:cs="Times New Roman"/>
          <w:b/>
          <w:bCs/>
          <w:spacing w:val="8"/>
          <w:sz w:val="48"/>
          <w:szCs w:val="48"/>
          <w:u w:val="none"/>
          <w:lang w:val="en-US" w:eastAsia="zh-CN"/>
        </w:rPr>
        <w:t>大同村</w:t>
      </w:r>
      <w:r>
        <w:rPr>
          <w:rFonts w:hint="eastAsia" w:ascii="方正小标宋_GBK" w:hAnsi="Times New Roman" w:eastAsia="方正小标宋_GBK" w:cs="Times New Roman"/>
          <w:b/>
          <w:bCs/>
          <w:spacing w:val="8"/>
          <w:sz w:val="48"/>
          <w:szCs w:val="48"/>
          <w:lang w:eastAsia="zh-CN"/>
        </w:rPr>
        <w:t>县委巡察</w:t>
      </w:r>
      <w:r>
        <w:rPr>
          <w:rFonts w:ascii="方正小标宋_GBK" w:hAnsi="Times New Roman" w:eastAsia="方正小标宋_GBK" w:cs="Times New Roman"/>
          <w:b/>
          <w:bCs/>
          <w:spacing w:val="8"/>
          <w:sz w:val="48"/>
          <w:szCs w:val="48"/>
        </w:rPr>
        <w:t>反馈问题</w:t>
      </w:r>
      <w:r>
        <w:rPr>
          <w:rFonts w:hint="eastAsia" w:ascii="方正小标宋_GBK" w:hAnsi="Times New Roman" w:eastAsia="方正小标宋_GBK" w:cs="Times New Roman"/>
          <w:b/>
          <w:bCs/>
          <w:spacing w:val="8"/>
          <w:sz w:val="48"/>
          <w:szCs w:val="48"/>
        </w:rPr>
        <w:t>整改</w:t>
      </w:r>
      <w:r>
        <w:rPr>
          <w:rFonts w:hint="eastAsia" w:ascii="方正小标宋_GBK" w:hAnsi="Times New Roman" w:eastAsia="方正小标宋_GBK" w:cs="Times New Roman"/>
          <w:b/>
          <w:bCs/>
          <w:spacing w:val="8"/>
          <w:sz w:val="48"/>
          <w:szCs w:val="48"/>
          <w:lang w:val="en-US" w:eastAsia="zh-CN"/>
        </w:rPr>
        <w:t>情况</w:t>
      </w:r>
      <w:r>
        <w:rPr>
          <w:rFonts w:hint="eastAsia" w:ascii="方正小标宋_GBK" w:hAnsi="Times New Roman" w:eastAsia="方正小标宋_GBK" w:cs="Times New Roman"/>
          <w:b/>
          <w:bCs/>
          <w:spacing w:val="8"/>
          <w:sz w:val="48"/>
          <w:szCs w:val="48"/>
          <w:lang w:eastAsia="zh-CN"/>
        </w:rPr>
        <w:t>联审</w:t>
      </w:r>
      <w:r>
        <w:rPr>
          <w:rFonts w:hint="eastAsia" w:ascii="方正小标宋_GBK" w:hAnsi="Times New Roman" w:eastAsia="方正小标宋_GBK" w:cs="Times New Roman"/>
          <w:b/>
          <w:bCs/>
          <w:spacing w:val="8"/>
          <w:sz w:val="48"/>
          <w:szCs w:val="48"/>
        </w:rPr>
        <w:t>表</w:t>
      </w:r>
    </w:p>
    <w:p>
      <w:pPr>
        <w:widowControl w:val="0"/>
        <w:ind w:left="1680" w:leftChars="800"/>
        <w:jc w:val="both"/>
        <w:rPr>
          <w:rFonts w:ascii="Times New Roman" w:hAnsi="Times New Roman" w:eastAsia="仿宋_GB2312" w:cs="Times New Roman"/>
          <w:kern w:val="2"/>
          <w:sz w:val="32"/>
          <w:szCs w:val="32"/>
          <w:lang w:val="en-US" w:eastAsia="zh-CN" w:bidi="ar-SA"/>
        </w:rPr>
      </w:pPr>
    </w:p>
    <w:p>
      <w:pPr>
        <w:widowControl w:val="0"/>
        <w:ind w:left="0" w:leftChars="0"/>
        <w:jc w:val="both"/>
        <w:rPr>
          <w:rFonts w:ascii="方正楷体_GBK" w:hAnsi="Times New Roman" w:eastAsia="方正楷体_GBK" w:cs="Times New Roman"/>
          <w:b/>
          <w:kern w:val="2"/>
          <w:sz w:val="28"/>
          <w:szCs w:val="28"/>
          <w:lang w:val="en-US" w:eastAsia="zh-CN" w:bidi="ar-SA"/>
        </w:rPr>
      </w:pPr>
      <w:r>
        <w:rPr>
          <w:rFonts w:hint="eastAsia" w:ascii="方正楷体_GBK" w:hAnsi="Times New Roman" w:eastAsia="方正楷体_GBK" w:cs="Times New Roman"/>
          <w:b/>
          <w:kern w:val="2"/>
          <w:sz w:val="28"/>
          <w:szCs w:val="28"/>
          <w:lang w:val="en-US" w:eastAsia="zh-CN" w:bidi="ar-SA"/>
        </w:rPr>
        <w:t xml:space="preserve">被巡察党组织（加盖党组织公章）：   </w:t>
      </w:r>
    </w:p>
    <w:p>
      <w:pPr>
        <w:widowControl w:val="0"/>
        <w:ind w:left="0" w:leftChars="0"/>
        <w:jc w:val="both"/>
        <w:rPr>
          <w:rFonts w:ascii="方正楷体_GBK" w:hAnsi="Times New Roman" w:eastAsia="方正楷体_GBK" w:cs="Times New Roman"/>
          <w:b/>
          <w:kern w:val="2"/>
          <w:sz w:val="28"/>
          <w:szCs w:val="28"/>
          <w:lang w:val="en-US" w:eastAsia="zh-CN" w:bidi="ar-SA"/>
        </w:rPr>
      </w:pPr>
      <w:r>
        <w:rPr>
          <w:rFonts w:hint="eastAsia" w:ascii="方正楷体_GBK" w:hAnsi="Times New Roman" w:eastAsia="方正楷体_GBK" w:cs="Times New Roman"/>
          <w:b/>
          <w:kern w:val="2"/>
          <w:sz w:val="28"/>
          <w:szCs w:val="28"/>
          <w:lang w:val="en-US" w:eastAsia="zh-CN" w:bidi="ar-SA"/>
        </w:rPr>
        <w:t>党组织主要负责人签字：            派驻纪检组长/乡镇纪委书记签字：            填表时间：  年  月  日</w:t>
      </w:r>
    </w:p>
    <w:tbl>
      <w:tblPr>
        <w:tblStyle w:val="3"/>
        <w:tblW w:w="14113" w:type="dxa"/>
        <w:jc w:val="center"/>
        <w:tblInd w:w="0" w:type="dxa"/>
        <w:tblLayout w:type="fixed"/>
        <w:tblCellMar>
          <w:top w:w="0" w:type="dxa"/>
          <w:left w:w="108" w:type="dxa"/>
          <w:bottom w:w="0" w:type="dxa"/>
          <w:right w:w="108" w:type="dxa"/>
        </w:tblCellMar>
      </w:tblPr>
      <w:tblGrid>
        <w:gridCol w:w="537"/>
        <w:gridCol w:w="3160"/>
        <w:gridCol w:w="5847"/>
        <w:gridCol w:w="1173"/>
        <w:gridCol w:w="1088"/>
        <w:gridCol w:w="1136"/>
        <w:gridCol w:w="1172"/>
      </w:tblGrid>
      <w:tr>
        <w:tblPrEx>
          <w:tblLayout w:type="fixed"/>
          <w:tblCellMar>
            <w:top w:w="0" w:type="dxa"/>
            <w:left w:w="108" w:type="dxa"/>
            <w:bottom w:w="0" w:type="dxa"/>
            <w:right w:w="108" w:type="dxa"/>
          </w:tblCellMar>
        </w:tblPrEx>
        <w:trPr>
          <w:trHeight w:val="591" w:hRule="atLeast"/>
          <w:jc w:val="center"/>
        </w:trPr>
        <w:tc>
          <w:tcPr>
            <w:tcW w:w="537"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spacing w:line="300" w:lineRule="exact"/>
              <w:jc w:val="center"/>
              <w:rPr>
                <w:rFonts w:ascii="方正黑体_GBK" w:hAnsi="Times New Roman" w:eastAsia="方正黑体_GBK" w:cs="Times New Roman"/>
                <w:b/>
                <w:bCs w:val="0"/>
                <w:sz w:val="24"/>
                <w:szCs w:val="32"/>
              </w:rPr>
            </w:pPr>
            <w:r>
              <w:rPr>
                <w:rFonts w:hint="eastAsia" w:ascii="方正黑体_GBK" w:hAnsi="Times New Roman" w:eastAsia="方正黑体_GBK" w:cs="Lucida Sans"/>
                <w:b/>
                <w:bCs w:val="0"/>
                <w:sz w:val="24"/>
                <w:szCs w:val="32"/>
              </w:rPr>
              <w:t>序号</w:t>
            </w:r>
          </w:p>
        </w:tc>
        <w:tc>
          <w:tcPr>
            <w:tcW w:w="3160"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spacing w:line="300" w:lineRule="exact"/>
              <w:jc w:val="both"/>
              <w:rPr>
                <w:rFonts w:ascii="方正黑体_GBK" w:hAnsi="Times New Roman" w:eastAsia="方正黑体_GBK" w:cs="Times New Roman"/>
                <w:sz w:val="24"/>
                <w:szCs w:val="32"/>
              </w:rPr>
            </w:pPr>
            <w:r>
              <w:rPr>
                <w:rFonts w:hint="eastAsia" w:ascii="方正黑体_GBK" w:hAnsi="Times New Roman" w:eastAsia="方正黑体_GBK" w:cs="Lucida Sans"/>
                <w:b/>
                <w:sz w:val="24"/>
                <w:szCs w:val="32"/>
              </w:rPr>
              <w:t>具体问题</w:t>
            </w:r>
          </w:p>
        </w:tc>
        <w:tc>
          <w:tcPr>
            <w:tcW w:w="5847"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spacing w:line="300" w:lineRule="exact"/>
              <w:jc w:val="both"/>
              <w:rPr>
                <w:rFonts w:ascii="方正黑体_GBK" w:hAnsi="Times New Roman" w:eastAsia="方正黑体_GBK" w:cs="Times New Roman"/>
                <w:sz w:val="24"/>
                <w:szCs w:val="32"/>
              </w:rPr>
            </w:pPr>
            <w:r>
              <w:rPr>
                <w:rFonts w:hint="eastAsia" w:ascii="方正黑体_GBK" w:hAnsi="Times New Roman" w:eastAsia="方正黑体_GBK" w:cs="Lucida Sans"/>
                <w:b/>
                <w:sz w:val="24"/>
                <w:szCs w:val="32"/>
              </w:rPr>
              <w:t>整改情况</w:t>
            </w:r>
          </w:p>
        </w:tc>
        <w:tc>
          <w:tcPr>
            <w:tcW w:w="4569" w:type="dxa"/>
            <w:gridSpan w:val="4"/>
            <w:tcBorders>
              <w:top w:val="single" w:color="auto" w:sz="6" w:space="0"/>
              <w:left w:val="single" w:color="auto" w:sz="6" w:space="0"/>
              <w:bottom w:val="single" w:color="auto" w:sz="6" w:space="0"/>
              <w:right w:val="single" w:color="auto" w:sz="6" w:space="0"/>
              <w:tl2br w:val="nil"/>
              <w:tr2bl w:val="nil"/>
            </w:tcBorders>
            <w:vAlign w:val="center"/>
          </w:tcPr>
          <w:p>
            <w:pPr>
              <w:spacing w:line="300" w:lineRule="exact"/>
              <w:jc w:val="center"/>
              <w:rPr>
                <w:rFonts w:hint="eastAsia" w:ascii="方正黑体_GBK" w:hAnsi="Times New Roman" w:eastAsia="方正黑体_GBK" w:cs="Lucida Sans"/>
                <w:b/>
                <w:sz w:val="24"/>
                <w:szCs w:val="32"/>
              </w:rPr>
            </w:pPr>
            <w:r>
              <w:rPr>
                <w:rFonts w:hint="eastAsia" w:ascii="方正黑体_GBK" w:hAnsi="Times New Roman" w:eastAsia="方正黑体_GBK" w:cs="Lucida Sans"/>
                <w:b/>
                <w:sz w:val="24"/>
                <w:szCs w:val="32"/>
              </w:rPr>
              <w:t xml:space="preserve">会 </w:t>
            </w:r>
            <w:r>
              <w:rPr>
                <w:rFonts w:hint="eastAsia" w:ascii="方正黑体_GBK" w:hAnsi="Times New Roman" w:eastAsia="方正黑体_GBK" w:cs="Lucida Sans"/>
                <w:b/>
                <w:sz w:val="24"/>
                <w:szCs w:val="32"/>
                <w:lang w:val="en-US" w:eastAsia="zh-CN"/>
              </w:rPr>
              <w:t xml:space="preserve"> </w:t>
            </w:r>
            <w:r>
              <w:rPr>
                <w:rFonts w:hint="eastAsia" w:ascii="方正黑体_GBK" w:hAnsi="Times New Roman" w:eastAsia="方正黑体_GBK" w:cs="Lucida Sans"/>
                <w:b/>
                <w:sz w:val="24"/>
                <w:szCs w:val="32"/>
              </w:rPr>
              <w:t>签</w:t>
            </w:r>
          </w:p>
        </w:tc>
      </w:tr>
      <w:tr>
        <w:tblPrEx>
          <w:tblLayout w:type="fixed"/>
          <w:tblCellMar>
            <w:top w:w="0" w:type="dxa"/>
            <w:left w:w="108" w:type="dxa"/>
            <w:bottom w:w="0" w:type="dxa"/>
            <w:right w:w="108" w:type="dxa"/>
          </w:tblCellMar>
        </w:tblPrEx>
        <w:trPr>
          <w:trHeight w:val="560" w:hRule="atLeast"/>
          <w:jc w:val="center"/>
        </w:trPr>
        <w:tc>
          <w:tcPr>
            <w:tcW w:w="537"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方正黑体_GBK" w:hAnsi="Times New Roman" w:eastAsia="方正黑体_GBK" w:cs="Times New Roman"/>
                <w:b/>
                <w:bCs w:val="0"/>
                <w:sz w:val="24"/>
                <w:szCs w:val="32"/>
              </w:rPr>
            </w:pPr>
          </w:p>
        </w:tc>
        <w:tc>
          <w:tcPr>
            <w:tcW w:w="3160"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both"/>
              <w:rPr>
                <w:rFonts w:ascii="方正黑体_GBK" w:hAnsi="Times New Roman" w:eastAsia="方正黑体_GBK" w:cs="Times New Roman"/>
                <w:sz w:val="24"/>
                <w:szCs w:val="32"/>
              </w:rPr>
            </w:pPr>
          </w:p>
        </w:tc>
        <w:tc>
          <w:tcPr>
            <w:tcW w:w="5847"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both"/>
              <w:rPr>
                <w:rFonts w:ascii="方正黑体_GBK" w:hAnsi="Times New Roman" w:eastAsia="方正黑体_GBK" w:cs="Times New Roman"/>
                <w:sz w:val="24"/>
                <w:szCs w:val="32"/>
              </w:rPr>
            </w:pPr>
          </w:p>
        </w:tc>
        <w:tc>
          <w:tcPr>
            <w:tcW w:w="1173" w:type="dxa"/>
            <w:tcBorders>
              <w:top w:val="single" w:color="auto" w:sz="6" w:space="0"/>
              <w:left w:val="single" w:color="auto" w:sz="6" w:space="0"/>
              <w:bottom w:val="single" w:color="auto" w:sz="6" w:space="0"/>
              <w:right w:val="single" w:color="auto" w:sz="6" w:space="0"/>
              <w:tl2br w:val="nil"/>
              <w:tr2bl w:val="nil"/>
            </w:tcBorders>
            <w:vAlign w:val="center"/>
          </w:tcPr>
          <w:p>
            <w:pPr>
              <w:spacing w:line="300" w:lineRule="exact"/>
              <w:jc w:val="center"/>
              <w:rPr>
                <w:rFonts w:hint="eastAsia" w:ascii="方正黑体_GBK" w:hAnsi="Times New Roman" w:eastAsia="方正黑体_GBK" w:cs="Lucida Sans"/>
                <w:b/>
                <w:sz w:val="21"/>
                <w:szCs w:val="24"/>
                <w:lang w:eastAsia="zh-CN"/>
              </w:rPr>
            </w:pPr>
            <w:r>
              <w:rPr>
                <w:rFonts w:hint="eastAsia" w:ascii="方正黑体_GBK" w:hAnsi="Times New Roman" w:eastAsia="方正黑体_GBK" w:cs="Lucida Sans"/>
                <w:b/>
                <w:sz w:val="21"/>
                <w:szCs w:val="24"/>
                <w:lang w:eastAsia="zh-CN"/>
              </w:rPr>
              <w:t>宣传部</w:t>
            </w:r>
          </w:p>
        </w:tc>
        <w:tc>
          <w:tcPr>
            <w:tcW w:w="1088" w:type="dxa"/>
            <w:tcBorders>
              <w:top w:val="single" w:color="auto" w:sz="6" w:space="0"/>
              <w:left w:val="single" w:color="auto" w:sz="6" w:space="0"/>
              <w:bottom w:val="single" w:color="auto" w:sz="6" w:space="0"/>
              <w:right w:val="single" w:color="auto" w:sz="6" w:space="0"/>
              <w:tl2br w:val="nil"/>
              <w:tr2bl w:val="nil"/>
            </w:tcBorders>
            <w:vAlign w:val="center"/>
          </w:tcPr>
          <w:p>
            <w:pPr>
              <w:spacing w:line="300" w:lineRule="exact"/>
              <w:jc w:val="center"/>
              <w:rPr>
                <w:rFonts w:hint="eastAsia" w:ascii="方正黑体_GBK" w:hAnsi="Times New Roman" w:eastAsia="方正黑体_GBK" w:cs="Lucida Sans"/>
                <w:b/>
                <w:sz w:val="21"/>
                <w:szCs w:val="24"/>
                <w:lang w:eastAsia="zh-CN"/>
              </w:rPr>
            </w:pPr>
            <w:r>
              <w:rPr>
                <w:rFonts w:hint="eastAsia" w:ascii="方正黑体_GBK" w:hAnsi="Times New Roman" w:eastAsia="方正黑体_GBK" w:cs="Lucida Sans"/>
                <w:b/>
                <w:sz w:val="21"/>
                <w:szCs w:val="24"/>
                <w:lang w:eastAsia="zh-CN"/>
              </w:rPr>
              <w:t>组织部</w:t>
            </w:r>
          </w:p>
        </w:tc>
        <w:tc>
          <w:tcPr>
            <w:tcW w:w="1136" w:type="dxa"/>
            <w:tcBorders>
              <w:top w:val="single" w:color="auto" w:sz="6" w:space="0"/>
              <w:left w:val="single" w:color="auto" w:sz="6" w:space="0"/>
              <w:bottom w:val="single" w:color="auto" w:sz="6" w:space="0"/>
              <w:right w:val="single" w:color="auto" w:sz="6" w:space="0"/>
              <w:tl2br w:val="nil"/>
              <w:tr2bl w:val="nil"/>
            </w:tcBorders>
            <w:vAlign w:val="center"/>
          </w:tcPr>
          <w:p>
            <w:pPr>
              <w:spacing w:line="300" w:lineRule="exact"/>
              <w:jc w:val="center"/>
              <w:rPr>
                <w:rFonts w:hint="eastAsia" w:ascii="方正黑体_GBK" w:hAnsi="Times New Roman" w:eastAsia="方正黑体_GBK" w:cs="Lucida Sans"/>
                <w:b/>
                <w:sz w:val="21"/>
                <w:szCs w:val="24"/>
                <w:lang w:eastAsia="zh-CN"/>
              </w:rPr>
            </w:pPr>
            <w:r>
              <w:rPr>
                <w:rFonts w:hint="eastAsia" w:ascii="方正黑体_GBK" w:hAnsi="Times New Roman" w:eastAsia="方正黑体_GBK" w:cs="Lucida Sans"/>
                <w:b/>
                <w:sz w:val="21"/>
                <w:szCs w:val="24"/>
                <w:lang w:eastAsia="zh-CN"/>
              </w:rPr>
              <w:t>巡察机构</w:t>
            </w:r>
          </w:p>
        </w:tc>
        <w:tc>
          <w:tcPr>
            <w:tcW w:w="1172" w:type="dxa"/>
            <w:tcBorders>
              <w:top w:val="single" w:color="auto" w:sz="6" w:space="0"/>
              <w:left w:val="single" w:color="auto" w:sz="6" w:space="0"/>
              <w:bottom w:val="single" w:color="auto" w:sz="6" w:space="0"/>
              <w:right w:val="single" w:color="auto" w:sz="6" w:space="0"/>
              <w:tl2br w:val="nil"/>
              <w:tr2bl w:val="nil"/>
            </w:tcBorders>
            <w:vAlign w:val="center"/>
          </w:tcPr>
          <w:p>
            <w:pPr>
              <w:spacing w:line="300" w:lineRule="exact"/>
              <w:jc w:val="center"/>
              <w:rPr>
                <w:rFonts w:hint="eastAsia" w:ascii="方正黑体_GBK" w:hAnsi="Times New Roman" w:eastAsia="方正黑体_GBK" w:cs="Lucida Sans"/>
                <w:b/>
                <w:sz w:val="21"/>
                <w:szCs w:val="24"/>
                <w:lang w:eastAsia="zh-CN"/>
              </w:rPr>
            </w:pPr>
            <w:r>
              <w:rPr>
                <w:rFonts w:hint="eastAsia" w:ascii="方正黑体_GBK" w:hAnsi="Times New Roman" w:eastAsia="方正黑体_GBK" w:cs="Lucida Sans"/>
                <w:b/>
                <w:sz w:val="21"/>
                <w:szCs w:val="24"/>
              </w:rPr>
              <w:t>纪委监委</w:t>
            </w:r>
          </w:p>
        </w:tc>
      </w:tr>
      <w:tr>
        <w:tblPrEx>
          <w:tblLayout w:type="fixed"/>
          <w:tblCellMar>
            <w:top w:w="0" w:type="dxa"/>
            <w:left w:w="108" w:type="dxa"/>
            <w:bottom w:w="0" w:type="dxa"/>
            <w:right w:w="108" w:type="dxa"/>
          </w:tblCellMar>
        </w:tblPrEx>
        <w:trPr>
          <w:trHeight w:val="1744" w:hRule="atLeast"/>
          <w:jc w:val="center"/>
        </w:trPr>
        <w:tc>
          <w:tcPr>
            <w:tcW w:w="537"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eastAsia" w:ascii="仿宋_GB2312" w:hAnsi="仿宋_GB2312" w:eastAsia="仿宋_GB2312" w:cs="仿宋_GB2312"/>
                <w:b/>
                <w:bCs w:val="0"/>
                <w:sz w:val="22"/>
                <w:szCs w:val="22"/>
              </w:rPr>
            </w:pPr>
            <w:r>
              <w:rPr>
                <w:rFonts w:hint="eastAsia" w:ascii="仿宋_GB2312" w:hAnsi="仿宋_GB2312" w:eastAsia="仿宋_GB2312" w:cs="仿宋_GB2312"/>
                <w:b/>
                <w:bCs w:val="0"/>
                <w:sz w:val="22"/>
                <w:szCs w:val="22"/>
              </w:rPr>
              <w:t>1</w:t>
            </w:r>
          </w:p>
        </w:tc>
        <w:tc>
          <w:tcPr>
            <w:tcW w:w="316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ind w:firstLine="440" w:firstLineChars="200"/>
              <w:jc w:val="both"/>
              <w:rPr>
                <w:rFonts w:hint="eastAsia"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rPr>
              <w:t>举报箱设置未避开监控;两台“村村响”广播设备不能使用。</w:t>
            </w:r>
          </w:p>
        </w:tc>
        <w:tc>
          <w:tcPr>
            <w:tcW w:w="5847" w:type="dxa"/>
            <w:tcBorders>
              <w:top w:val="single" w:color="auto" w:sz="6" w:space="0"/>
              <w:left w:val="single" w:color="auto" w:sz="6" w:space="0"/>
              <w:bottom w:val="single" w:color="auto" w:sz="6" w:space="0"/>
              <w:right w:val="single" w:color="auto" w:sz="6" w:space="0"/>
              <w:tl2br w:val="nil"/>
              <w:tr2bl w:val="nil"/>
            </w:tcBorders>
            <w:vAlign w:val="center"/>
          </w:tcPr>
          <w:p>
            <w:pPr>
              <w:ind w:firstLine="440" w:firstLineChars="200"/>
              <w:jc w:val="both"/>
              <w:rPr>
                <w:rFonts w:hint="eastAsia" w:ascii="仿宋_GB2312" w:hAnsi="仿宋_GB2312" w:eastAsia="仿宋_GB2312" w:cs="仿宋_GB2312"/>
                <w:b w:val="0"/>
                <w:bCs w:val="0"/>
                <w:sz w:val="22"/>
                <w:szCs w:val="22"/>
                <w:lang w:eastAsia="zh-CN"/>
              </w:rPr>
            </w:pPr>
            <w:r>
              <w:rPr>
                <w:rFonts w:hint="eastAsia" w:ascii="仿宋_GB2312" w:hAnsi="仿宋_GB2312" w:eastAsia="仿宋_GB2312" w:cs="仿宋_GB2312"/>
                <w:b w:val="0"/>
                <w:bCs w:val="0"/>
                <w:sz w:val="22"/>
                <w:szCs w:val="22"/>
                <w:lang w:eastAsia="zh-CN"/>
              </w:rPr>
              <w:t>已完成。一是已重新选址迁移举报箱，避开监控覆盖范围并张贴举报须知，经现场核查确认符合要求，保障举报人匿名权益。</w:t>
            </w:r>
            <w:r>
              <w:rPr>
                <w:rFonts w:hint="eastAsia" w:ascii="仿宋_GB2312" w:hAnsi="仿宋_GB2312" w:eastAsia="仿宋_GB2312" w:cs="仿宋_GB2312"/>
                <w:b w:val="0"/>
                <w:bCs w:val="0"/>
                <w:sz w:val="22"/>
                <w:szCs w:val="22"/>
                <w:lang w:val="en-US" w:eastAsia="zh-CN"/>
              </w:rPr>
              <w:t>二是</w:t>
            </w:r>
            <w:r>
              <w:rPr>
                <w:rFonts w:hint="eastAsia" w:ascii="仿宋_GB2312" w:hAnsi="仿宋_GB2312" w:eastAsia="仿宋_GB2312" w:cs="仿宋_GB2312"/>
                <w:b w:val="0"/>
                <w:bCs w:val="0"/>
                <w:sz w:val="22"/>
                <w:szCs w:val="22"/>
                <w:lang w:eastAsia="zh-CN"/>
              </w:rPr>
              <w:t>组织技术人员对两台“村村响”广播设备及音频系统全面排查，修复硬件故障、优化信号传输，更换损坏部件。</w:t>
            </w:r>
            <w:r>
              <w:rPr>
                <w:rFonts w:hint="eastAsia" w:ascii="仿宋_GB2312" w:hAnsi="仿宋_GB2312" w:eastAsia="仿宋_GB2312" w:cs="仿宋_GB2312"/>
                <w:b w:val="0"/>
                <w:bCs w:val="0"/>
                <w:sz w:val="22"/>
                <w:szCs w:val="22"/>
                <w:lang w:val="en-US" w:eastAsia="zh-CN"/>
              </w:rPr>
              <w:t>三是</w:t>
            </w:r>
            <w:r>
              <w:rPr>
                <w:rFonts w:hint="eastAsia" w:ascii="仿宋_GB2312" w:hAnsi="仿宋_GB2312" w:eastAsia="仿宋_GB2312" w:cs="仿宋_GB2312"/>
                <w:b w:val="0"/>
                <w:bCs w:val="0"/>
                <w:sz w:val="22"/>
                <w:szCs w:val="22"/>
                <w:lang w:eastAsia="zh-CN"/>
              </w:rPr>
              <w:t>目前“村村响”设备功能恢复正常，声音清晰、覆盖到位，可准确传达通知信息。</w:t>
            </w:r>
          </w:p>
          <w:p>
            <w:pPr>
              <w:snapToGrid w:val="0"/>
              <w:jc w:val="center"/>
              <w:rPr>
                <w:rFonts w:hint="eastAsia" w:ascii="仿宋_GB2312" w:hAnsi="仿宋_GB2312" w:eastAsia="仿宋_GB2312" w:cs="仿宋_GB2312"/>
                <w:b w:val="0"/>
                <w:bCs w:val="0"/>
                <w:sz w:val="22"/>
                <w:szCs w:val="22"/>
              </w:rPr>
            </w:pPr>
          </w:p>
        </w:tc>
        <w:tc>
          <w:tcPr>
            <w:tcW w:w="1173"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ascii="方正仿宋_GBK" w:hAnsi="Times New Roman" w:eastAsia="方正仿宋_GBK" w:cs="Times New Roman"/>
                <w:b/>
                <w:bCs/>
                <w:sz w:val="22"/>
                <w:szCs w:val="28"/>
              </w:rPr>
            </w:pPr>
          </w:p>
        </w:tc>
        <w:tc>
          <w:tcPr>
            <w:tcW w:w="108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ascii="方正仿宋_GBK" w:hAnsi="Times New Roman" w:eastAsia="方正仿宋_GBK" w:cs="Times New Roman"/>
                <w:b/>
                <w:bCs/>
                <w:sz w:val="22"/>
                <w:szCs w:val="28"/>
              </w:rPr>
            </w:pPr>
          </w:p>
        </w:tc>
        <w:tc>
          <w:tcPr>
            <w:tcW w:w="1136"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ascii="方正仿宋_GBK" w:hAnsi="Times New Roman" w:eastAsia="方正仿宋_GBK" w:cs="Times New Roman"/>
                <w:b/>
                <w:bCs/>
                <w:sz w:val="22"/>
                <w:szCs w:val="28"/>
              </w:rPr>
            </w:pPr>
          </w:p>
        </w:tc>
        <w:tc>
          <w:tcPr>
            <w:tcW w:w="117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ascii="方正仿宋_GBK" w:hAnsi="Times New Roman" w:eastAsia="方正仿宋_GBK" w:cs="Times New Roman"/>
                <w:b/>
                <w:bCs/>
                <w:sz w:val="22"/>
                <w:szCs w:val="28"/>
              </w:rPr>
            </w:pPr>
          </w:p>
        </w:tc>
      </w:tr>
      <w:tr>
        <w:tblPrEx>
          <w:tblLayout w:type="fixed"/>
          <w:tblCellMar>
            <w:top w:w="0" w:type="dxa"/>
            <w:left w:w="108" w:type="dxa"/>
            <w:bottom w:w="0" w:type="dxa"/>
            <w:right w:w="108" w:type="dxa"/>
          </w:tblCellMar>
        </w:tblPrEx>
        <w:trPr>
          <w:trHeight w:val="850" w:hRule="atLeast"/>
          <w:jc w:val="center"/>
        </w:trPr>
        <w:tc>
          <w:tcPr>
            <w:tcW w:w="537"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eastAsia" w:ascii="仿宋_GB2312" w:hAnsi="仿宋_GB2312" w:eastAsia="仿宋_GB2312" w:cs="仿宋_GB2312"/>
                <w:b/>
                <w:bCs w:val="0"/>
                <w:sz w:val="22"/>
                <w:szCs w:val="22"/>
              </w:rPr>
            </w:pPr>
            <w:r>
              <w:rPr>
                <w:rFonts w:hint="eastAsia" w:ascii="仿宋_GB2312" w:hAnsi="仿宋_GB2312" w:eastAsia="仿宋_GB2312" w:cs="仿宋_GB2312"/>
                <w:b/>
                <w:bCs w:val="0"/>
                <w:sz w:val="22"/>
                <w:szCs w:val="22"/>
              </w:rPr>
              <w:t>2</w:t>
            </w:r>
          </w:p>
        </w:tc>
        <w:tc>
          <w:tcPr>
            <w:tcW w:w="3160" w:type="dxa"/>
            <w:tcBorders>
              <w:top w:val="single" w:color="auto" w:sz="6" w:space="0"/>
              <w:left w:val="single" w:color="auto" w:sz="6" w:space="0"/>
              <w:bottom w:val="single" w:color="auto" w:sz="6" w:space="0"/>
              <w:right w:val="single" w:color="auto" w:sz="6" w:space="0"/>
              <w:tl2br w:val="nil"/>
              <w:tr2bl w:val="nil"/>
            </w:tcBorders>
            <w:vAlign w:val="center"/>
          </w:tcPr>
          <w:p>
            <w:pPr>
              <w:ind w:firstLine="440" w:firstLineChars="200"/>
              <w:jc w:val="both"/>
              <w:rPr>
                <w:rFonts w:hint="eastAsia"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rPr>
              <w:t>宣传党的最新理论成果不及时，一张宣传栏内容停留在2023年第二批主题教育内容，一张宣传栏面板破损。</w:t>
            </w:r>
          </w:p>
        </w:tc>
        <w:tc>
          <w:tcPr>
            <w:tcW w:w="5847" w:type="dxa"/>
            <w:tcBorders>
              <w:top w:val="single" w:color="auto" w:sz="6" w:space="0"/>
              <w:left w:val="single" w:color="auto" w:sz="6" w:space="0"/>
              <w:bottom w:val="single" w:color="auto" w:sz="6" w:space="0"/>
              <w:right w:val="single" w:color="auto" w:sz="6" w:space="0"/>
              <w:tl2br w:val="nil"/>
              <w:tr2bl w:val="nil"/>
            </w:tcBorders>
            <w:vAlign w:val="center"/>
          </w:tcPr>
          <w:p>
            <w:pPr>
              <w:ind w:firstLine="440" w:firstLineChars="200"/>
              <w:jc w:val="both"/>
              <w:rPr>
                <w:rFonts w:hint="eastAsia"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lang w:eastAsia="zh-CN"/>
              </w:rPr>
              <w:t>已完成。一是已更新宣传栏内容，替换2023年第二批主题教育相关材料，全面张贴党的最新理论成果，确保宣传时效性。</w:t>
            </w:r>
            <w:r>
              <w:rPr>
                <w:rFonts w:hint="eastAsia" w:ascii="仿宋_GB2312" w:hAnsi="仿宋_GB2312" w:eastAsia="仿宋_GB2312" w:cs="仿宋_GB2312"/>
                <w:b w:val="0"/>
                <w:bCs w:val="0"/>
                <w:sz w:val="22"/>
                <w:szCs w:val="22"/>
                <w:lang w:val="en-US" w:eastAsia="zh-CN"/>
              </w:rPr>
              <w:t>二是</w:t>
            </w:r>
            <w:r>
              <w:rPr>
                <w:rFonts w:hint="eastAsia" w:ascii="仿宋_GB2312" w:hAnsi="仿宋_GB2312" w:eastAsia="仿宋_GB2312" w:cs="仿宋_GB2312"/>
                <w:b w:val="0"/>
                <w:bCs w:val="0"/>
                <w:sz w:val="22"/>
                <w:szCs w:val="22"/>
                <w:lang w:eastAsia="zh-CN"/>
              </w:rPr>
              <w:t>对破损的宣传栏面板进行更换维修，修复外观损坏问题，保障宣传栏正常使用。</w:t>
            </w:r>
            <w:r>
              <w:rPr>
                <w:rFonts w:hint="eastAsia" w:ascii="仿宋_GB2312" w:hAnsi="仿宋_GB2312" w:eastAsia="仿宋_GB2312" w:cs="仿宋_GB2312"/>
                <w:b w:val="0"/>
                <w:bCs w:val="0"/>
                <w:sz w:val="22"/>
                <w:szCs w:val="22"/>
                <w:lang w:val="en-US" w:eastAsia="zh-CN"/>
              </w:rPr>
              <w:t>三是</w:t>
            </w:r>
            <w:r>
              <w:rPr>
                <w:rFonts w:hint="eastAsia" w:ascii="仿宋_GB2312" w:hAnsi="仿宋_GB2312" w:eastAsia="仿宋_GB2312" w:cs="仿宋_GB2312"/>
                <w:b w:val="0"/>
                <w:bCs w:val="0"/>
                <w:sz w:val="22"/>
                <w:szCs w:val="22"/>
                <w:lang w:eastAsia="zh-CN"/>
              </w:rPr>
              <w:t>建立定期检查更新机制，后续将按时核查内容时效性与设施完好度，避免类似问题再次发生。</w:t>
            </w:r>
          </w:p>
        </w:tc>
        <w:tc>
          <w:tcPr>
            <w:tcW w:w="117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方正仿宋_GBK" w:hAnsi="Times New Roman" w:eastAsia="方正仿宋_GBK" w:cs="Times New Roman"/>
                <w:b/>
                <w:bCs/>
                <w:sz w:val="22"/>
                <w:szCs w:val="28"/>
              </w:rPr>
            </w:pPr>
          </w:p>
        </w:tc>
        <w:tc>
          <w:tcPr>
            <w:tcW w:w="1088"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方正仿宋_GBK" w:hAnsi="Times New Roman" w:eastAsia="方正仿宋_GBK" w:cs="Times New Roman"/>
                <w:b/>
                <w:bCs/>
                <w:sz w:val="22"/>
                <w:szCs w:val="28"/>
              </w:rPr>
            </w:pPr>
          </w:p>
        </w:tc>
        <w:tc>
          <w:tcPr>
            <w:tcW w:w="1136"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方正仿宋_GBK" w:hAnsi="Times New Roman" w:eastAsia="方正仿宋_GBK" w:cs="Times New Roman"/>
                <w:b/>
                <w:bCs/>
                <w:sz w:val="22"/>
                <w:szCs w:val="28"/>
              </w:rPr>
            </w:pPr>
          </w:p>
        </w:tc>
        <w:tc>
          <w:tcPr>
            <w:tcW w:w="117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方正仿宋_GBK" w:hAnsi="Times New Roman" w:eastAsia="方正仿宋_GBK" w:cs="Times New Roman"/>
                <w:b/>
                <w:bCs/>
                <w:sz w:val="22"/>
                <w:szCs w:val="28"/>
              </w:rPr>
            </w:pPr>
          </w:p>
        </w:tc>
      </w:tr>
      <w:tr>
        <w:tblPrEx>
          <w:tblLayout w:type="fixed"/>
          <w:tblCellMar>
            <w:top w:w="0" w:type="dxa"/>
            <w:left w:w="108" w:type="dxa"/>
            <w:bottom w:w="0" w:type="dxa"/>
            <w:right w:w="108" w:type="dxa"/>
          </w:tblCellMar>
        </w:tblPrEx>
        <w:trPr>
          <w:trHeight w:val="1536" w:hRule="atLeast"/>
          <w:jc w:val="center"/>
        </w:trPr>
        <w:tc>
          <w:tcPr>
            <w:tcW w:w="537"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eastAsia" w:ascii="仿宋_GB2312" w:hAnsi="仿宋_GB2312" w:eastAsia="仿宋_GB2312" w:cs="仿宋_GB2312"/>
                <w:b/>
                <w:bCs w:val="0"/>
                <w:sz w:val="22"/>
                <w:szCs w:val="22"/>
                <w:lang w:val="en-US" w:eastAsia="zh-CN"/>
              </w:rPr>
            </w:pPr>
            <w:r>
              <w:rPr>
                <w:rFonts w:hint="eastAsia" w:ascii="仿宋_GB2312" w:hAnsi="仿宋_GB2312" w:eastAsia="仿宋_GB2312" w:cs="仿宋_GB2312"/>
                <w:b/>
                <w:bCs w:val="0"/>
                <w:sz w:val="22"/>
                <w:szCs w:val="22"/>
                <w:lang w:val="en-US" w:eastAsia="zh-CN"/>
              </w:rPr>
              <w:t>3</w:t>
            </w:r>
          </w:p>
        </w:tc>
        <w:tc>
          <w:tcPr>
            <w:tcW w:w="3160" w:type="dxa"/>
            <w:tcBorders>
              <w:top w:val="single" w:color="auto" w:sz="6" w:space="0"/>
              <w:left w:val="single" w:color="auto" w:sz="6" w:space="0"/>
              <w:bottom w:val="single" w:color="auto" w:sz="6" w:space="0"/>
              <w:right w:val="single" w:color="auto" w:sz="6" w:space="0"/>
              <w:tl2br w:val="nil"/>
              <w:tr2bl w:val="nil"/>
            </w:tcBorders>
            <w:vAlign w:val="center"/>
          </w:tcPr>
          <w:p>
            <w:pPr>
              <w:ind w:firstLine="440" w:firstLineChars="200"/>
              <w:jc w:val="both"/>
              <w:rPr>
                <w:rFonts w:hint="eastAsia"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rPr>
              <w:t>2024年6月付制衣厂建设资金(乡村振兴)404000元，无财评。</w:t>
            </w:r>
          </w:p>
        </w:tc>
        <w:tc>
          <w:tcPr>
            <w:tcW w:w="5847" w:type="dxa"/>
            <w:tcBorders>
              <w:top w:val="single" w:color="auto" w:sz="6" w:space="0"/>
              <w:left w:val="single" w:color="auto" w:sz="6" w:space="0"/>
              <w:bottom w:val="single" w:color="auto" w:sz="6" w:space="0"/>
              <w:right w:val="single" w:color="auto" w:sz="6" w:space="0"/>
              <w:tl2br w:val="nil"/>
              <w:tr2bl w:val="nil"/>
            </w:tcBorders>
            <w:vAlign w:val="center"/>
          </w:tcPr>
          <w:p>
            <w:pPr>
              <w:ind w:firstLine="440" w:firstLineChars="200"/>
              <w:jc w:val="both"/>
              <w:rPr>
                <w:rFonts w:hint="eastAsia"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lang w:eastAsia="zh-CN"/>
              </w:rPr>
              <w:t>已完成。一是进一步规范村级项目建设管理，严格把控资金使用全流程，确保资金合理合规。同时加大财务人员业务培训力度，提升专业履职能力。</w:t>
            </w:r>
            <w:r>
              <w:rPr>
                <w:rFonts w:hint="eastAsia" w:ascii="仿宋_GB2312" w:hAnsi="仿宋_GB2312" w:eastAsia="仿宋_GB2312" w:cs="仿宋_GB2312"/>
                <w:b w:val="0"/>
                <w:bCs w:val="0"/>
                <w:sz w:val="22"/>
                <w:szCs w:val="22"/>
                <w:lang w:val="en-US" w:eastAsia="zh-CN"/>
              </w:rPr>
              <w:t>二是</w:t>
            </w:r>
            <w:r>
              <w:rPr>
                <w:rFonts w:hint="eastAsia" w:ascii="仿宋_GB2312" w:hAnsi="仿宋_GB2312" w:eastAsia="仿宋_GB2312" w:cs="仿宋_GB2312"/>
                <w:b w:val="0"/>
                <w:bCs w:val="0"/>
                <w:sz w:val="22"/>
                <w:szCs w:val="22"/>
                <w:lang w:eastAsia="zh-CN"/>
              </w:rPr>
              <w:t>积极与县级相关部门沟通协调，已于2025年10月22日补办完善财评备案手续，相关流程合规闭环。</w:t>
            </w:r>
          </w:p>
        </w:tc>
        <w:tc>
          <w:tcPr>
            <w:tcW w:w="117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方正仿宋_GBK" w:hAnsi="Times New Roman" w:eastAsia="方正仿宋_GBK" w:cs="Times New Roman"/>
                <w:b/>
                <w:bCs/>
                <w:sz w:val="22"/>
                <w:szCs w:val="28"/>
              </w:rPr>
            </w:pPr>
          </w:p>
        </w:tc>
        <w:tc>
          <w:tcPr>
            <w:tcW w:w="1088"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方正仿宋_GBK" w:hAnsi="Times New Roman" w:eastAsia="方正仿宋_GBK" w:cs="Times New Roman"/>
                <w:b/>
                <w:bCs/>
                <w:sz w:val="22"/>
                <w:szCs w:val="28"/>
              </w:rPr>
            </w:pPr>
          </w:p>
        </w:tc>
        <w:tc>
          <w:tcPr>
            <w:tcW w:w="1136"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方正仿宋_GBK" w:hAnsi="Times New Roman" w:eastAsia="方正仿宋_GBK" w:cs="Times New Roman"/>
                <w:b/>
                <w:bCs/>
                <w:sz w:val="22"/>
                <w:szCs w:val="28"/>
              </w:rPr>
            </w:pPr>
          </w:p>
        </w:tc>
        <w:tc>
          <w:tcPr>
            <w:tcW w:w="117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方正仿宋_GBK" w:hAnsi="Times New Roman" w:eastAsia="方正仿宋_GBK" w:cs="Times New Roman"/>
                <w:b/>
                <w:bCs/>
                <w:sz w:val="22"/>
                <w:szCs w:val="28"/>
              </w:rPr>
            </w:pPr>
          </w:p>
        </w:tc>
      </w:tr>
      <w:tr>
        <w:tblPrEx>
          <w:tblLayout w:type="fixed"/>
          <w:tblCellMar>
            <w:top w:w="0" w:type="dxa"/>
            <w:left w:w="108" w:type="dxa"/>
            <w:bottom w:w="0" w:type="dxa"/>
            <w:right w:w="108" w:type="dxa"/>
          </w:tblCellMar>
        </w:tblPrEx>
        <w:trPr>
          <w:trHeight w:val="2717" w:hRule="atLeast"/>
          <w:jc w:val="center"/>
        </w:trPr>
        <w:tc>
          <w:tcPr>
            <w:tcW w:w="537"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eastAsia" w:ascii="仿宋_GB2312" w:hAnsi="仿宋_GB2312" w:eastAsia="仿宋_GB2312" w:cs="仿宋_GB2312"/>
                <w:b/>
                <w:bCs w:val="0"/>
                <w:sz w:val="22"/>
                <w:szCs w:val="22"/>
                <w:lang w:val="en-US" w:eastAsia="zh-CN"/>
              </w:rPr>
            </w:pPr>
            <w:r>
              <w:rPr>
                <w:rFonts w:hint="eastAsia" w:ascii="仿宋_GB2312" w:hAnsi="仿宋_GB2312" w:eastAsia="仿宋_GB2312" w:cs="仿宋_GB2312"/>
                <w:b/>
                <w:bCs w:val="0"/>
                <w:sz w:val="22"/>
                <w:szCs w:val="22"/>
                <w:lang w:val="en-US" w:eastAsia="zh-CN"/>
              </w:rPr>
              <w:t>4</w:t>
            </w:r>
          </w:p>
        </w:tc>
        <w:tc>
          <w:tcPr>
            <w:tcW w:w="3160" w:type="dxa"/>
            <w:tcBorders>
              <w:top w:val="single" w:color="auto" w:sz="6" w:space="0"/>
              <w:left w:val="single" w:color="auto" w:sz="6" w:space="0"/>
              <w:bottom w:val="single" w:color="auto" w:sz="6" w:space="0"/>
              <w:right w:val="single" w:color="auto" w:sz="6" w:space="0"/>
              <w:tl2br w:val="nil"/>
              <w:tr2bl w:val="nil"/>
            </w:tcBorders>
            <w:vAlign w:val="center"/>
          </w:tcPr>
          <w:p>
            <w:pPr>
              <w:ind w:firstLine="440" w:firstLineChars="200"/>
              <w:jc w:val="both"/>
              <w:rPr>
                <w:rFonts w:hint="eastAsia"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rPr>
              <w:t>2024年1月报销2023年度“七一”会议用餐，签到63人，报销11桌，每桌500元，共5500元，超标准2980元。2024年2月报销2023年春训党员会议用餐4298元，签到62人，超标准1818元。</w:t>
            </w:r>
          </w:p>
        </w:tc>
        <w:tc>
          <w:tcPr>
            <w:tcW w:w="5847" w:type="dxa"/>
            <w:tcBorders>
              <w:top w:val="single" w:color="auto" w:sz="6" w:space="0"/>
              <w:left w:val="single" w:color="auto" w:sz="6" w:space="0"/>
              <w:bottom w:val="single" w:color="auto" w:sz="6" w:space="0"/>
              <w:right w:val="single" w:color="auto" w:sz="6" w:space="0"/>
              <w:tl2br w:val="nil"/>
              <w:tr2bl w:val="nil"/>
            </w:tcBorders>
            <w:vAlign w:val="center"/>
          </w:tcPr>
          <w:p>
            <w:pPr>
              <w:ind w:firstLine="440" w:firstLineChars="200"/>
              <w:jc w:val="both"/>
              <w:rPr>
                <w:rFonts w:hint="eastAsia"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lang w:eastAsia="zh-CN"/>
              </w:rPr>
              <w:t>已完成。一是</w:t>
            </w:r>
            <w:r>
              <w:rPr>
                <w:rFonts w:hint="eastAsia" w:ascii="仿宋_GB2312" w:hAnsi="仿宋_GB2312" w:eastAsia="仿宋_GB2312" w:cs="仿宋_GB2312"/>
                <w:b w:val="0"/>
                <w:bCs w:val="0"/>
                <w:sz w:val="22"/>
                <w:szCs w:val="22"/>
              </w:rPr>
              <w:t>超标准报销餐费</w:t>
            </w:r>
            <w:r>
              <w:rPr>
                <w:rFonts w:hint="eastAsia" w:ascii="仿宋_GB2312" w:hAnsi="仿宋_GB2312" w:eastAsia="仿宋_GB2312" w:cs="仿宋_GB2312"/>
                <w:b w:val="0"/>
                <w:bCs w:val="0"/>
                <w:sz w:val="22"/>
                <w:szCs w:val="22"/>
                <w:lang w:val="en-US" w:eastAsia="zh-CN"/>
              </w:rPr>
              <w:t>已</w:t>
            </w:r>
            <w:r>
              <w:rPr>
                <w:rFonts w:hint="eastAsia" w:ascii="仿宋_GB2312" w:hAnsi="仿宋_GB2312" w:eastAsia="仿宋_GB2312" w:cs="仿宋_GB2312"/>
                <w:b w:val="0"/>
                <w:bCs w:val="0"/>
                <w:sz w:val="22"/>
                <w:szCs w:val="22"/>
              </w:rPr>
              <w:t>退回至财政非税账户，镇纪委对相关责任人进行问责。</w:t>
            </w:r>
            <w:r>
              <w:rPr>
                <w:rFonts w:hint="eastAsia" w:ascii="仿宋_GB2312" w:hAnsi="仿宋_GB2312" w:eastAsia="仿宋_GB2312" w:cs="仿宋_GB2312"/>
                <w:b w:val="0"/>
                <w:bCs w:val="0"/>
                <w:sz w:val="22"/>
                <w:szCs w:val="22"/>
                <w:lang w:eastAsia="zh-CN"/>
              </w:rPr>
              <w:t>二是</w:t>
            </w:r>
            <w:r>
              <w:rPr>
                <w:rFonts w:hint="eastAsia" w:ascii="仿宋_GB2312" w:hAnsi="仿宋_GB2312" w:eastAsia="仿宋_GB2312" w:cs="仿宋_GB2312"/>
                <w:b w:val="0"/>
                <w:bCs w:val="0"/>
                <w:sz w:val="22"/>
                <w:szCs w:val="22"/>
              </w:rPr>
              <w:t>加强业务知识学习，明确会议用餐的标准、范围、审批流程等具体规定</w:t>
            </w:r>
            <w:r>
              <w:rPr>
                <w:rFonts w:hint="eastAsia" w:ascii="仿宋_GB2312" w:hAnsi="仿宋_GB2312" w:eastAsia="仿宋_GB2312" w:cs="仿宋_GB2312"/>
                <w:b w:val="0"/>
                <w:bCs w:val="0"/>
                <w:sz w:val="22"/>
                <w:szCs w:val="22"/>
                <w:lang w:eastAsia="zh-CN"/>
              </w:rPr>
              <w:t>。三是在</w:t>
            </w:r>
            <w:r>
              <w:rPr>
                <w:rFonts w:hint="eastAsia" w:ascii="仿宋_GB2312" w:hAnsi="仿宋_GB2312" w:eastAsia="仿宋_GB2312" w:cs="仿宋_GB2312"/>
                <w:b w:val="0"/>
                <w:bCs w:val="0"/>
                <w:sz w:val="22"/>
                <w:szCs w:val="22"/>
                <w:lang w:val="en-US" w:eastAsia="zh-CN"/>
              </w:rPr>
              <w:t>11月27日已退还超标准违规费用</w:t>
            </w:r>
            <w:r>
              <w:rPr>
                <w:rFonts w:hint="eastAsia" w:ascii="仿宋_GB2312" w:hAnsi="仿宋_GB2312" w:eastAsia="仿宋_GB2312" w:cs="仿宋_GB2312"/>
                <w:b w:val="0"/>
                <w:bCs w:val="0"/>
                <w:sz w:val="22"/>
                <w:szCs w:val="22"/>
              </w:rPr>
              <w:t>。</w:t>
            </w:r>
          </w:p>
        </w:tc>
        <w:tc>
          <w:tcPr>
            <w:tcW w:w="117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方正仿宋_GBK" w:hAnsi="Times New Roman" w:eastAsia="方正仿宋_GBK" w:cs="Times New Roman"/>
                <w:b/>
                <w:bCs/>
                <w:sz w:val="22"/>
                <w:szCs w:val="28"/>
              </w:rPr>
            </w:pPr>
          </w:p>
        </w:tc>
        <w:tc>
          <w:tcPr>
            <w:tcW w:w="1088"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方正仿宋_GBK" w:hAnsi="Times New Roman" w:eastAsia="方正仿宋_GBK" w:cs="Times New Roman"/>
                <w:b/>
                <w:bCs/>
                <w:sz w:val="22"/>
                <w:szCs w:val="28"/>
              </w:rPr>
            </w:pPr>
          </w:p>
        </w:tc>
        <w:tc>
          <w:tcPr>
            <w:tcW w:w="1136"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方正仿宋_GBK" w:hAnsi="Times New Roman" w:eastAsia="方正仿宋_GBK" w:cs="Times New Roman"/>
                <w:b/>
                <w:bCs/>
                <w:sz w:val="22"/>
                <w:szCs w:val="28"/>
              </w:rPr>
            </w:pPr>
          </w:p>
        </w:tc>
        <w:tc>
          <w:tcPr>
            <w:tcW w:w="117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方正仿宋_GBK" w:hAnsi="Times New Roman" w:eastAsia="方正仿宋_GBK" w:cs="Times New Roman"/>
                <w:b/>
                <w:bCs/>
                <w:sz w:val="22"/>
                <w:szCs w:val="28"/>
              </w:rPr>
            </w:pPr>
          </w:p>
        </w:tc>
      </w:tr>
      <w:tr>
        <w:tblPrEx>
          <w:tblLayout w:type="fixed"/>
          <w:tblCellMar>
            <w:top w:w="0" w:type="dxa"/>
            <w:left w:w="108" w:type="dxa"/>
            <w:bottom w:w="0" w:type="dxa"/>
            <w:right w:w="108" w:type="dxa"/>
          </w:tblCellMar>
        </w:tblPrEx>
        <w:trPr>
          <w:trHeight w:val="1774" w:hRule="atLeast"/>
          <w:jc w:val="center"/>
        </w:trPr>
        <w:tc>
          <w:tcPr>
            <w:tcW w:w="537"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eastAsia" w:ascii="仿宋_GB2312" w:hAnsi="仿宋_GB2312" w:eastAsia="仿宋_GB2312" w:cs="仿宋_GB2312"/>
                <w:b/>
                <w:bCs w:val="0"/>
                <w:sz w:val="22"/>
                <w:szCs w:val="22"/>
                <w:lang w:val="en-US" w:eastAsia="zh-CN"/>
              </w:rPr>
            </w:pPr>
            <w:r>
              <w:rPr>
                <w:rFonts w:hint="eastAsia" w:ascii="仿宋_GB2312" w:hAnsi="仿宋_GB2312" w:eastAsia="仿宋_GB2312" w:cs="仿宋_GB2312"/>
                <w:b/>
                <w:bCs w:val="0"/>
                <w:sz w:val="22"/>
                <w:szCs w:val="22"/>
                <w:lang w:val="en-US" w:eastAsia="zh-CN"/>
              </w:rPr>
              <w:t>5</w:t>
            </w:r>
          </w:p>
        </w:tc>
        <w:tc>
          <w:tcPr>
            <w:tcW w:w="3160" w:type="dxa"/>
            <w:tcBorders>
              <w:top w:val="single" w:color="auto" w:sz="6" w:space="0"/>
              <w:left w:val="single" w:color="auto" w:sz="6" w:space="0"/>
              <w:bottom w:val="single" w:color="auto" w:sz="6" w:space="0"/>
              <w:right w:val="single" w:color="auto" w:sz="6" w:space="0"/>
              <w:tl2br w:val="nil"/>
              <w:tr2bl w:val="nil"/>
            </w:tcBorders>
            <w:vAlign w:val="center"/>
          </w:tcPr>
          <w:p>
            <w:pPr>
              <w:ind w:firstLine="440" w:firstLineChars="200"/>
              <w:jc w:val="both"/>
              <w:rPr>
                <w:rFonts w:hint="eastAsia"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rPr>
              <w:t>2022年至2024年召开党员大会发放误工补贴共计3.086万元。</w:t>
            </w:r>
          </w:p>
        </w:tc>
        <w:tc>
          <w:tcPr>
            <w:tcW w:w="5847" w:type="dxa"/>
            <w:tcBorders>
              <w:top w:val="single" w:color="auto" w:sz="6" w:space="0"/>
              <w:left w:val="single" w:color="auto" w:sz="6" w:space="0"/>
              <w:bottom w:val="single" w:color="auto" w:sz="6" w:space="0"/>
              <w:right w:val="single" w:color="auto" w:sz="6" w:space="0"/>
              <w:tl2br w:val="nil"/>
              <w:tr2bl w:val="nil"/>
            </w:tcBorders>
            <w:vAlign w:val="center"/>
          </w:tcPr>
          <w:p>
            <w:pPr>
              <w:ind w:firstLine="440" w:firstLineChars="200"/>
              <w:jc w:val="both"/>
              <w:rPr>
                <w:rFonts w:hint="eastAsia"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lang w:eastAsia="zh-CN"/>
              </w:rPr>
              <w:t>已完成。一是</w:t>
            </w:r>
            <w:r>
              <w:rPr>
                <w:rFonts w:hint="eastAsia" w:ascii="仿宋_GB2312" w:hAnsi="仿宋_GB2312" w:eastAsia="仿宋_GB2312" w:cs="仿宋_GB2312"/>
                <w:b w:val="0"/>
                <w:bCs w:val="0"/>
                <w:sz w:val="22"/>
                <w:szCs w:val="22"/>
              </w:rPr>
              <w:t>对相关责任人进行问责。</w:t>
            </w:r>
            <w:r>
              <w:rPr>
                <w:rFonts w:hint="eastAsia" w:ascii="仿宋_GB2312" w:hAnsi="仿宋_GB2312" w:eastAsia="仿宋_GB2312" w:cs="仿宋_GB2312"/>
                <w:b w:val="0"/>
                <w:bCs w:val="0"/>
                <w:sz w:val="22"/>
                <w:szCs w:val="22"/>
                <w:lang w:val="en-US" w:eastAsia="zh-CN"/>
              </w:rPr>
              <w:t>发放的误工补贴已收回并退回村账。二是</w:t>
            </w:r>
            <w:r>
              <w:rPr>
                <w:rFonts w:hint="eastAsia" w:ascii="仿宋_GB2312" w:hAnsi="仿宋_GB2312" w:eastAsia="仿宋_GB2312" w:cs="仿宋_GB2312"/>
                <w:b w:val="0"/>
                <w:bCs w:val="0"/>
                <w:sz w:val="22"/>
                <w:szCs w:val="22"/>
              </w:rPr>
              <w:t>明确党建活动经费的使用范围、标准和审批程序，</w:t>
            </w:r>
            <w:r>
              <w:rPr>
                <w:rFonts w:hint="eastAsia" w:ascii="仿宋_GB2312" w:hAnsi="仿宋_GB2312" w:eastAsia="仿宋_GB2312" w:cs="仿宋_GB2312"/>
                <w:b w:val="0"/>
                <w:bCs w:val="0"/>
                <w:sz w:val="22"/>
                <w:szCs w:val="22"/>
                <w:lang w:val="en-US" w:eastAsia="zh-CN"/>
              </w:rPr>
              <w:t>11月27日已将违规发放的务工补贴退还至村账</w:t>
            </w:r>
            <w:r>
              <w:rPr>
                <w:rFonts w:hint="eastAsia" w:ascii="仿宋_GB2312" w:hAnsi="仿宋_GB2312" w:eastAsia="仿宋_GB2312" w:cs="仿宋_GB2312"/>
                <w:b w:val="0"/>
                <w:bCs w:val="0"/>
                <w:sz w:val="22"/>
                <w:szCs w:val="22"/>
              </w:rPr>
              <w:t>。</w:t>
            </w:r>
          </w:p>
        </w:tc>
        <w:tc>
          <w:tcPr>
            <w:tcW w:w="117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方正仿宋_GBK" w:hAnsi="Times New Roman" w:eastAsia="方正仿宋_GBK" w:cs="Times New Roman"/>
                <w:b/>
                <w:bCs/>
                <w:sz w:val="22"/>
                <w:szCs w:val="28"/>
              </w:rPr>
            </w:pPr>
          </w:p>
        </w:tc>
        <w:tc>
          <w:tcPr>
            <w:tcW w:w="1088"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方正仿宋_GBK" w:hAnsi="Times New Roman" w:eastAsia="方正仿宋_GBK" w:cs="Times New Roman"/>
                <w:b/>
                <w:bCs/>
                <w:sz w:val="22"/>
                <w:szCs w:val="28"/>
              </w:rPr>
            </w:pPr>
          </w:p>
        </w:tc>
        <w:tc>
          <w:tcPr>
            <w:tcW w:w="1136"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方正仿宋_GBK" w:hAnsi="Times New Roman" w:eastAsia="方正仿宋_GBK" w:cs="Times New Roman"/>
                <w:b/>
                <w:bCs/>
                <w:sz w:val="22"/>
                <w:szCs w:val="28"/>
              </w:rPr>
            </w:pPr>
          </w:p>
        </w:tc>
        <w:tc>
          <w:tcPr>
            <w:tcW w:w="117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方正仿宋_GBK" w:hAnsi="Times New Roman" w:eastAsia="方正仿宋_GBK" w:cs="Times New Roman"/>
                <w:b/>
                <w:bCs/>
                <w:sz w:val="22"/>
                <w:szCs w:val="28"/>
              </w:rPr>
            </w:pPr>
          </w:p>
        </w:tc>
      </w:tr>
      <w:tr>
        <w:tblPrEx>
          <w:tblLayout w:type="fixed"/>
          <w:tblCellMar>
            <w:top w:w="0" w:type="dxa"/>
            <w:left w:w="108" w:type="dxa"/>
            <w:bottom w:w="0" w:type="dxa"/>
            <w:right w:w="108" w:type="dxa"/>
          </w:tblCellMar>
        </w:tblPrEx>
        <w:trPr>
          <w:trHeight w:val="3608" w:hRule="atLeast"/>
          <w:jc w:val="center"/>
        </w:trPr>
        <w:tc>
          <w:tcPr>
            <w:tcW w:w="537"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eastAsia" w:ascii="仿宋_GB2312" w:hAnsi="仿宋_GB2312" w:eastAsia="仿宋_GB2312" w:cs="仿宋_GB2312"/>
                <w:b/>
                <w:bCs w:val="0"/>
                <w:sz w:val="22"/>
                <w:szCs w:val="22"/>
                <w:lang w:val="en-US" w:eastAsia="zh-CN"/>
              </w:rPr>
            </w:pPr>
            <w:r>
              <w:rPr>
                <w:rFonts w:hint="eastAsia" w:ascii="仿宋_GB2312" w:hAnsi="仿宋_GB2312" w:eastAsia="仿宋_GB2312" w:cs="仿宋_GB2312"/>
                <w:b/>
                <w:bCs w:val="0"/>
                <w:sz w:val="22"/>
                <w:szCs w:val="22"/>
                <w:lang w:val="en-US" w:eastAsia="zh-CN"/>
              </w:rPr>
              <w:t>6</w:t>
            </w:r>
          </w:p>
        </w:tc>
        <w:tc>
          <w:tcPr>
            <w:tcW w:w="3160" w:type="dxa"/>
            <w:tcBorders>
              <w:top w:val="single" w:color="auto" w:sz="6" w:space="0"/>
              <w:left w:val="single" w:color="auto" w:sz="6" w:space="0"/>
              <w:bottom w:val="single" w:color="auto" w:sz="6" w:space="0"/>
              <w:right w:val="single" w:color="auto" w:sz="6" w:space="0"/>
              <w:tl2br w:val="nil"/>
              <w:tr2bl w:val="nil"/>
            </w:tcBorders>
            <w:vAlign w:val="center"/>
          </w:tcPr>
          <w:p>
            <w:pPr>
              <w:ind w:firstLine="440" w:firstLineChars="200"/>
              <w:jc w:val="both"/>
              <w:rPr>
                <w:rFonts w:hint="eastAsia"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rPr>
              <w:t>党务公开栏更新不及时且公开内容不规范，如党组织书记公开承诺书为2024年且镇党委审核未签字盖章，第一书记“公开承诺书”为2024年且党委未盖章，党费收缴情况与党员积分管理公示内容放错，且党费收缴情况仅到2月份。村级财务仅公示到2023年9月份。</w:t>
            </w:r>
          </w:p>
        </w:tc>
        <w:tc>
          <w:tcPr>
            <w:tcW w:w="5847" w:type="dxa"/>
            <w:tcBorders>
              <w:top w:val="single" w:color="auto" w:sz="6" w:space="0"/>
              <w:left w:val="single" w:color="auto" w:sz="6" w:space="0"/>
              <w:bottom w:val="single" w:color="auto" w:sz="6" w:space="0"/>
              <w:right w:val="single" w:color="auto" w:sz="6" w:space="0"/>
              <w:tl2br w:val="nil"/>
              <w:tr2bl w:val="nil"/>
            </w:tcBorders>
            <w:vAlign w:val="center"/>
          </w:tcPr>
          <w:p>
            <w:pPr>
              <w:ind w:firstLine="440" w:firstLineChars="200"/>
              <w:jc w:val="both"/>
              <w:rPr>
                <w:rFonts w:hint="eastAsia"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lang w:eastAsia="zh-CN"/>
              </w:rPr>
              <w:t>已完成。一是</w:t>
            </w:r>
            <w:r>
              <w:rPr>
                <w:rFonts w:hint="eastAsia" w:ascii="仿宋_GB2312" w:hAnsi="仿宋_GB2312" w:eastAsia="仿宋_GB2312" w:cs="仿宋_GB2312"/>
                <w:b w:val="0"/>
                <w:bCs w:val="0"/>
                <w:sz w:val="22"/>
                <w:szCs w:val="22"/>
                <w:lang w:val="en-US" w:eastAsia="zh-CN"/>
              </w:rPr>
              <w:t>对2024年相关党组织书记公开承诺书及第一书记公开承诺书上报镇，补盖公章。已完成2025年度公开承诺书制定，明确承诺事项、完成时限及责任主体，经镇党委审核签字盖章后，替换2024年版本公示。二是已纠正党费收缴与党员积分管理公示位置，确保内容与栏目对应；已补全3月至今党费收缴统计并规范公示，后续每月10日前完成上月公示。三是已核算2023年10月至2024年当前财务收支明细，按规定格式分阶段公示。</w:t>
            </w:r>
          </w:p>
        </w:tc>
        <w:tc>
          <w:tcPr>
            <w:tcW w:w="117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方正仿宋_GBK" w:hAnsi="Times New Roman" w:eastAsia="方正仿宋_GBK" w:cs="Times New Roman"/>
                <w:b/>
                <w:bCs/>
                <w:sz w:val="22"/>
                <w:szCs w:val="28"/>
              </w:rPr>
            </w:pPr>
          </w:p>
        </w:tc>
        <w:tc>
          <w:tcPr>
            <w:tcW w:w="1088"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方正仿宋_GBK" w:hAnsi="Times New Roman" w:eastAsia="方正仿宋_GBK" w:cs="Times New Roman"/>
                <w:b/>
                <w:bCs/>
                <w:sz w:val="22"/>
                <w:szCs w:val="28"/>
              </w:rPr>
            </w:pPr>
          </w:p>
        </w:tc>
        <w:tc>
          <w:tcPr>
            <w:tcW w:w="1136"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方正仿宋_GBK" w:hAnsi="Times New Roman" w:eastAsia="方正仿宋_GBK" w:cs="Times New Roman"/>
                <w:b/>
                <w:bCs/>
                <w:sz w:val="22"/>
                <w:szCs w:val="28"/>
              </w:rPr>
            </w:pPr>
          </w:p>
        </w:tc>
        <w:tc>
          <w:tcPr>
            <w:tcW w:w="117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方正仿宋_GBK" w:hAnsi="Times New Roman" w:eastAsia="方正仿宋_GBK" w:cs="Times New Roman"/>
                <w:b/>
                <w:bCs/>
                <w:sz w:val="22"/>
                <w:szCs w:val="28"/>
              </w:rPr>
            </w:pPr>
          </w:p>
        </w:tc>
      </w:tr>
      <w:tr>
        <w:tblPrEx>
          <w:tblLayout w:type="fixed"/>
          <w:tblCellMar>
            <w:top w:w="0" w:type="dxa"/>
            <w:left w:w="108" w:type="dxa"/>
            <w:bottom w:w="0" w:type="dxa"/>
            <w:right w:w="108" w:type="dxa"/>
          </w:tblCellMar>
        </w:tblPrEx>
        <w:trPr>
          <w:trHeight w:val="3796" w:hRule="atLeast"/>
          <w:jc w:val="center"/>
        </w:trPr>
        <w:tc>
          <w:tcPr>
            <w:tcW w:w="537"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eastAsia" w:ascii="仿宋_GB2312" w:hAnsi="仿宋_GB2312" w:eastAsia="仿宋_GB2312" w:cs="仿宋_GB2312"/>
                <w:b/>
                <w:bCs w:val="0"/>
                <w:sz w:val="22"/>
                <w:szCs w:val="22"/>
                <w:lang w:val="en-US" w:eastAsia="zh-CN"/>
              </w:rPr>
            </w:pPr>
            <w:r>
              <w:rPr>
                <w:rFonts w:hint="eastAsia" w:ascii="仿宋_GB2312" w:hAnsi="仿宋_GB2312" w:eastAsia="仿宋_GB2312" w:cs="仿宋_GB2312"/>
                <w:b/>
                <w:bCs w:val="0"/>
                <w:sz w:val="22"/>
                <w:szCs w:val="22"/>
                <w:lang w:val="en-US" w:eastAsia="zh-CN"/>
              </w:rPr>
              <w:t>7</w:t>
            </w:r>
          </w:p>
        </w:tc>
        <w:tc>
          <w:tcPr>
            <w:tcW w:w="3160" w:type="dxa"/>
            <w:tcBorders>
              <w:top w:val="single" w:color="auto" w:sz="6" w:space="0"/>
              <w:left w:val="single" w:color="auto" w:sz="6" w:space="0"/>
              <w:bottom w:val="single" w:color="auto" w:sz="6" w:space="0"/>
              <w:right w:val="single" w:color="auto" w:sz="6" w:space="0"/>
              <w:tl2br w:val="nil"/>
              <w:tr2bl w:val="nil"/>
            </w:tcBorders>
            <w:vAlign w:val="center"/>
          </w:tcPr>
          <w:p>
            <w:pPr>
              <w:ind w:firstLine="440" w:firstLineChars="200"/>
              <w:jc w:val="both"/>
              <w:rPr>
                <w:rFonts w:hint="eastAsia"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rPr>
              <w:t>2024年8月6日大同村一支部关于接收付立武同志为中共正式党员群众座谈会会议记录群众未签字，2024年8月10日大同村一支部关于接收付立武同志为中共正式党员的党员座谈会会议记录党员未签字，大同村一支部关于预备党员付立武同志转正支部大会会议记录未写时间，参会人员未签字，唱票人、计票人、监票人疑似一个人的笔迹。</w:t>
            </w:r>
          </w:p>
        </w:tc>
        <w:tc>
          <w:tcPr>
            <w:tcW w:w="5847" w:type="dxa"/>
            <w:tcBorders>
              <w:top w:val="single" w:color="auto" w:sz="6" w:space="0"/>
              <w:left w:val="single" w:color="auto" w:sz="6" w:space="0"/>
              <w:bottom w:val="single" w:color="auto" w:sz="6" w:space="0"/>
              <w:right w:val="single" w:color="auto" w:sz="6" w:space="0"/>
              <w:tl2br w:val="nil"/>
              <w:tr2bl w:val="nil"/>
            </w:tcBorders>
            <w:vAlign w:val="center"/>
          </w:tcPr>
          <w:p>
            <w:pPr>
              <w:ind w:firstLine="440" w:firstLineChars="200"/>
              <w:jc w:val="both"/>
              <w:rPr>
                <w:rFonts w:hint="eastAsia" w:ascii="仿宋_GB2312" w:hAnsi="仿宋_GB2312" w:eastAsia="仿宋_GB2312" w:cs="仿宋_GB2312"/>
                <w:b w:val="0"/>
                <w:bCs w:val="0"/>
                <w:sz w:val="22"/>
                <w:szCs w:val="22"/>
                <w:lang w:val="en-US" w:eastAsia="zh-CN"/>
              </w:rPr>
            </w:pPr>
            <w:r>
              <w:rPr>
                <w:rFonts w:hint="eastAsia" w:ascii="仿宋_GB2312" w:hAnsi="仿宋_GB2312" w:eastAsia="仿宋_GB2312" w:cs="仿宋_GB2312"/>
                <w:b w:val="0"/>
                <w:bCs w:val="0"/>
                <w:sz w:val="22"/>
                <w:szCs w:val="22"/>
                <w:lang w:eastAsia="zh-CN"/>
              </w:rPr>
              <w:t>已完成。一是</w:t>
            </w:r>
            <w:r>
              <w:rPr>
                <w:rFonts w:hint="eastAsia" w:ascii="仿宋_GB2312" w:hAnsi="仿宋_GB2312" w:eastAsia="仿宋_GB2312" w:cs="仿宋_GB2312"/>
                <w:b w:val="0"/>
                <w:bCs w:val="0"/>
                <w:sz w:val="22"/>
                <w:szCs w:val="22"/>
                <w:lang w:val="en-US" w:eastAsia="zh-CN"/>
              </w:rPr>
              <w:t>核实相关会议真实性，经核实，会议真实，已</w:t>
            </w:r>
            <w:bookmarkStart w:id="0" w:name="_GoBack"/>
            <w:bookmarkEnd w:id="0"/>
            <w:r>
              <w:rPr>
                <w:rFonts w:hint="eastAsia" w:ascii="仿宋_GB2312" w:hAnsi="仿宋_GB2312" w:eastAsia="仿宋_GB2312" w:cs="仿宋_GB2312"/>
                <w:b w:val="0"/>
                <w:bCs w:val="0"/>
                <w:sz w:val="22"/>
                <w:szCs w:val="22"/>
                <w:lang w:val="en-US" w:eastAsia="zh-CN"/>
              </w:rPr>
              <w:t>补齐会议记录支部章、到会人员签名等资料，完善档案台账。二是组织发展党员业务培训，提升相关人员业务能力。举一反三整改同类型问题，建立长效防范机制。三是由包点党政领导与党总支部书记、党建专干开展谈心谈话。</w:t>
            </w:r>
          </w:p>
          <w:p>
            <w:pPr>
              <w:jc w:val="both"/>
              <w:rPr>
                <w:rFonts w:hint="eastAsia" w:ascii="仿宋_GB2312" w:hAnsi="仿宋_GB2312" w:eastAsia="仿宋_GB2312" w:cs="仿宋_GB2312"/>
                <w:b w:val="0"/>
                <w:bCs w:val="0"/>
                <w:sz w:val="22"/>
                <w:szCs w:val="22"/>
              </w:rPr>
            </w:pPr>
          </w:p>
        </w:tc>
        <w:tc>
          <w:tcPr>
            <w:tcW w:w="117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方正仿宋_GBK" w:hAnsi="Times New Roman" w:eastAsia="方正仿宋_GBK" w:cs="Times New Roman"/>
                <w:b/>
                <w:bCs/>
                <w:sz w:val="22"/>
                <w:szCs w:val="28"/>
              </w:rPr>
            </w:pPr>
          </w:p>
        </w:tc>
        <w:tc>
          <w:tcPr>
            <w:tcW w:w="1088"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方正仿宋_GBK" w:hAnsi="Times New Roman" w:eastAsia="方正仿宋_GBK" w:cs="Times New Roman"/>
                <w:b/>
                <w:bCs/>
                <w:sz w:val="22"/>
                <w:szCs w:val="28"/>
              </w:rPr>
            </w:pPr>
          </w:p>
        </w:tc>
        <w:tc>
          <w:tcPr>
            <w:tcW w:w="1136"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方正仿宋_GBK" w:hAnsi="Times New Roman" w:eastAsia="方正仿宋_GBK" w:cs="Times New Roman"/>
                <w:b/>
                <w:bCs/>
                <w:sz w:val="22"/>
                <w:szCs w:val="28"/>
              </w:rPr>
            </w:pPr>
          </w:p>
        </w:tc>
        <w:tc>
          <w:tcPr>
            <w:tcW w:w="117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方正仿宋_GBK" w:hAnsi="Times New Roman" w:eastAsia="方正仿宋_GBK" w:cs="Times New Roman"/>
                <w:b/>
                <w:bCs/>
                <w:sz w:val="22"/>
                <w:szCs w:val="28"/>
              </w:rPr>
            </w:pPr>
          </w:p>
        </w:tc>
      </w:tr>
      <w:tr>
        <w:tblPrEx>
          <w:tblLayout w:type="fixed"/>
          <w:tblCellMar>
            <w:top w:w="0" w:type="dxa"/>
            <w:left w:w="108" w:type="dxa"/>
            <w:bottom w:w="0" w:type="dxa"/>
            <w:right w:w="108" w:type="dxa"/>
          </w:tblCellMar>
        </w:tblPrEx>
        <w:trPr>
          <w:trHeight w:val="1463" w:hRule="atLeast"/>
          <w:jc w:val="center"/>
        </w:trPr>
        <w:tc>
          <w:tcPr>
            <w:tcW w:w="537"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eastAsia" w:ascii="仿宋_GB2312" w:hAnsi="仿宋_GB2312" w:eastAsia="仿宋_GB2312" w:cs="仿宋_GB2312"/>
                <w:b/>
                <w:bCs w:val="0"/>
                <w:sz w:val="22"/>
                <w:szCs w:val="22"/>
                <w:lang w:val="en-US" w:eastAsia="zh-CN"/>
              </w:rPr>
            </w:pPr>
            <w:r>
              <w:rPr>
                <w:rFonts w:hint="eastAsia" w:ascii="仿宋_GB2312" w:hAnsi="仿宋_GB2312" w:eastAsia="仿宋_GB2312" w:cs="仿宋_GB2312"/>
                <w:b/>
                <w:bCs w:val="0"/>
                <w:sz w:val="22"/>
                <w:szCs w:val="22"/>
                <w:lang w:val="en-US" w:eastAsia="zh-CN"/>
              </w:rPr>
              <w:t>8</w:t>
            </w:r>
          </w:p>
        </w:tc>
        <w:tc>
          <w:tcPr>
            <w:tcW w:w="3160" w:type="dxa"/>
            <w:tcBorders>
              <w:top w:val="single" w:color="auto" w:sz="6" w:space="0"/>
              <w:left w:val="single" w:color="auto" w:sz="6" w:space="0"/>
              <w:bottom w:val="single" w:color="auto" w:sz="6" w:space="0"/>
              <w:right w:val="single" w:color="auto" w:sz="6" w:space="0"/>
              <w:tl2br w:val="nil"/>
              <w:tr2bl w:val="nil"/>
            </w:tcBorders>
            <w:vAlign w:val="center"/>
          </w:tcPr>
          <w:p>
            <w:pPr>
              <w:ind w:firstLine="440" w:firstLineChars="200"/>
              <w:jc w:val="both"/>
              <w:rPr>
                <w:rFonts w:hint="eastAsia"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rPr>
              <w:t>2021年述职评议资料，2022年第三支部组织生活会和民主评议党员资料遗失。</w:t>
            </w:r>
          </w:p>
        </w:tc>
        <w:tc>
          <w:tcPr>
            <w:tcW w:w="5847" w:type="dxa"/>
            <w:tcBorders>
              <w:top w:val="single" w:color="auto" w:sz="6" w:space="0"/>
              <w:left w:val="single" w:color="auto" w:sz="6" w:space="0"/>
              <w:bottom w:val="single" w:color="auto" w:sz="6" w:space="0"/>
              <w:right w:val="single" w:color="auto" w:sz="6" w:space="0"/>
              <w:tl2br w:val="nil"/>
              <w:tr2bl w:val="nil"/>
            </w:tcBorders>
            <w:vAlign w:val="center"/>
          </w:tcPr>
          <w:p>
            <w:pPr>
              <w:ind w:firstLine="440" w:firstLineChars="200"/>
              <w:jc w:val="both"/>
              <w:rPr>
                <w:rFonts w:hint="eastAsia"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lang w:eastAsia="zh-CN"/>
              </w:rPr>
              <w:t>已完成。</w:t>
            </w:r>
            <w:r>
              <w:rPr>
                <w:rFonts w:hint="eastAsia" w:ascii="仿宋_GB2312" w:hAnsi="仿宋_GB2312" w:eastAsia="仿宋_GB2312" w:cs="仿宋_GB2312"/>
                <w:b w:val="0"/>
                <w:bCs w:val="0"/>
                <w:sz w:val="22"/>
                <w:szCs w:val="22"/>
              </w:rPr>
              <w:t>已全面落实党建资料保管整改。专用柜存放</w:t>
            </w:r>
            <w:r>
              <w:rPr>
                <w:rFonts w:hint="eastAsia" w:ascii="仿宋_GB2312" w:hAnsi="仿宋_GB2312" w:eastAsia="仿宋_GB2312" w:cs="仿宋_GB2312"/>
                <w:b w:val="0"/>
                <w:bCs w:val="0"/>
                <w:sz w:val="22"/>
                <w:szCs w:val="22"/>
                <w:lang w:eastAsia="zh-CN"/>
              </w:rPr>
              <w:t>，</w:t>
            </w:r>
            <w:r>
              <w:rPr>
                <w:rFonts w:hint="eastAsia" w:ascii="仿宋_GB2312" w:hAnsi="仿宋_GB2312" w:eastAsia="仿宋_GB2312" w:cs="仿宋_GB2312"/>
                <w:b w:val="0"/>
                <w:bCs w:val="0"/>
                <w:sz w:val="22"/>
                <w:szCs w:val="22"/>
              </w:rPr>
              <w:t>严格执行年度归档，资料完整有序，保管安全妥当，查询便捷高效。</w:t>
            </w:r>
          </w:p>
        </w:tc>
        <w:tc>
          <w:tcPr>
            <w:tcW w:w="117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方正仿宋_GBK" w:hAnsi="Times New Roman" w:eastAsia="方正仿宋_GBK" w:cs="Times New Roman"/>
                <w:b/>
                <w:bCs/>
                <w:sz w:val="22"/>
                <w:szCs w:val="28"/>
              </w:rPr>
            </w:pPr>
          </w:p>
        </w:tc>
        <w:tc>
          <w:tcPr>
            <w:tcW w:w="1088"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方正仿宋_GBK" w:hAnsi="Times New Roman" w:eastAsia="方正仿宋_GBK" w:cs="Times New Roman"/>
                <w:b/>
                <w:bCs/>
                <w:sz w:val="22"/>
                <w:szCs w:val="28"/>
              </w:rPr>
            </w:pPr>
          </w:p>
        </w:tc>
        <w:tc>
          <w:tcPr>
            <w:tcW w:w="1136"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方正仿宋_GBK" w:hAnsi="Times New Roman" w:eastAsia="方正仿宋_GBK" w:cs="Times New Roman"/>
                <w:b/>
                <w:bCs/>
                <w:sz w:val="22"/>
                <w:szCs w:val="28"/>
              </w:rPr>
            </w:pPr>
          </w:p>
        </w:tc>
        <w:tc>
          <w:tcPr>
            <w:tcW w:w="117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方正仿宋_GBK" w:hAnsi="Times New Roman" w:eastAsia="方正仿宋_GBK" w:cs="Times New Roman"/>
                <w:b/>
                <w:bCs/>
                <w:sz w:val="22"/>
                <w:szCs w:val="28"/>
              </w:rPr>
            </w:pPr>
          </w:p>
        </w:tc>
      </w:tr>
      <w:tr>
        <w:tblPrEx>
          <w:tblLayout w:type="fixed"/>
          <w:tblCellMar>
            <w:top w:w="0" w:type="dxa"/>
            <w:left w:w="108" w:type="dxa"/>
            <w:bottom w:w="0" w:type="dxa"/>
            <w:right w:w="108" w:type="dxa"/>
          </w:tblCellMar>
        </w:tblPrEx>
        <w:trPr>
          <w:trHeight w:val="1379" w:hRule="atLeast"/>
          <w:jc w:val="center"/>
        </w:trPr>
        <w:tc>
          <w:tcPr>
            <w:tcW w:w="537"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eastAsia" w:ascii="仿宋_GB2312" w:hAnsi="仿宋_GB2312" w:eastAsia="仿宋_GB2312" w:cs="仿宋_GB2312"/>
                <w:b/>
                <w:bCs w:val="0"/>
                <w:sz w:val="22"/>
                <w:szCs w:val="22"/>
                <w:lang w:val="en-US" w:eastAsia="zh-CN"/>
              </w:rPr>
            </w:pPr>
            <w:r>
              <w:rPr>
                <w:rFonts w:hint="eastAsia" w:ascii="仿宋_GB2312" w:hAnsi="仿宋_GB2312" w:eastAsia="仿宋_GB2312" w:cs="仿宋_GB2312"/>
                <w:b/>
                <w:bCs w:val="0"/>
                <w:sz w:val="22"/>
                <w:szCs w:val="22"/>
                <w:lang w:val="en-US" w:eastAsia="zh-CN"/>
              </w:rPr>
              <w:t>9</w:t>
            </w:r>
          </w:p>
        </w:tc>
        <w:tc>
          <w:tcPr>
            <w:tcW w:w="3160" w:type="dxa"/>
            <w:tcBorders>
              <w:top w:val="single" w:color="auto" w:sz="6" w:space="0"/>
              <w:left w:val="single" w:color="auto" w:sz="6" w:space="0"/>
              <w:bottom w:val="single" w:color="auto" w:sz="6" w:space="0"/>
              <w:right w:val="single" w:color="auto" w:sz="6" w:space="0"/>
              <w:tl2br w:val="nil"/>
              <w:tr2bl w:val="nil"/>
            </w:tcBorders>
            <w:vAlign w:val="center"/>
          </w:tcPr>
          <w:p>
            <w:pPr>
              <w:ind w:firstLine="440" w:firstLineChars="200"/>
              <w:jc w:val="both"/>
              <w:rPr>
                <w:rFonts w:hint="eastAsia"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rPr>
              <w:t>功能室被当做杂物间使用</w:t>
            </w:r>
          </w:p>
        </w:tc>
        <w:tc>
          <w:tcPr>
            <w:tcW w:w="5847" w:type="dxa"/>
            <w:tcBorders>
              <w:top w:val="single" w:color="auto" w:sz="6" w:space="0"/>
              <w:left w:val="single" w:color="auto" w:sz="6" w:space="0"/>
              <w:bottom w:val="single" w:color="auto" w:sz="6" w:space="0"/>
              <w:right w:val="single" w:color="auto" w:sz="6" w:space="0"/>
              <w:tl2br w:val="nil"/>
              <w:tr2bl w:val="nil"/>
            </w:tcBorders>
            <w:vAlign w:val="center"/>
          </w:tcPr>
          <w:p>
            <w:pPr>
              <w:ind w:firstLine="440" w:firstLineChars="200"/>
              <w:jc w:val="both"/>
              <w:rPr>
                <w:rFonts w:hint="eastAsia"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lang w:eastAsia="zh-CN"/>
              </w:rPr>
              <w:t>已完成。一是</w:t>
            </w:r>
            <w:r>
              <w:rPr>
                <w:rFonts w:hint="eastAsia" w:ascii="仿宋_GB2312" w:hAnsi="仿宋_GB2312" w:eastAsia="仿宋_GB2312" w:cs="仿宋_GB2312"/>
                <w:b w:val="0"/>
                <w:bCs w:val="0"/>
                <w:sz w:val="22"/>
                <w:szCs w:val="22"/>
              </w:rPr>
              <w:t>立即组织清理功能室内杂物，有用物品规范存放至专用储物间，无用物品按规定处置，恢复功能室原有使用功能。</w:t>
            </w:r>
            <w:r>
              <w:rPr>
                <w:rFonts w:hint="eastAsia" w:ascii="仿宋_GB2312" w:hAnsi="仿宋_GB2312" w:eastAsia="仿宋_GB2312" w:cs="仿宋_GB2312"/>
                <w:b w:val="0"/>
                <w:bCs w:val="0"/>
                <w:sz w:val="22"/>
                <w:szCs w:val="22"/>
                <w:lang w:eastAsia="zh-CN"/>
              </w:rPr>
              <w:t>二是</w:t>
            </w:r>
            <w:r>
              <w:rPr>
                <w:rFonts w:hint="eastAsia" w:ascii="仿宋_GB2312" w:hAnsi="仿宋_GB2312" w:eastAsia="仿宋_GB2312" w:cs="仿宋_GB2312"/>
                <w:b w:val="0"/>
                <w:bCs w:val="0"/>
                <w:sz w:val="22"/>
                <w:szCs w:val="22"/>
              </w:rPr>
              <w:t>张贴功能室使用管理制度，明确用途及使用规范，严禁堆放杂物，保障规范使用。</w:t>
            </w:r>
          </w:p>
        </w:tc>
        <w:tc>
          <w:tcPr>
            <w:tcW w:w="1173"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方正仿宋_GBK" w:hAnsi="Times New Roman" w:eastAsia="方正仿宋_GBK" w:cs="Times New Roman"/>
                <w:b/>
                <w:bCs/>
                <w:sz w:val="22"/>
                <w:szCs w:val="28"/>
              </w:rPr>
            </w:pPr>
          </w:p>
        </w:tc>
        <w:tc>
          <w:tcPr>
            <w:tcW w:w="1088"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方正仿宋_GBK" w:hAnsi="Times New Roman" w:eastAsia="方正仿宋_GBK" w:cs="Times New Roman"/>
                <w:b/>
                <w:bCs/>
                <w:sz w:val="22"/>
                <w:szCs w:val="28"/>
              </w:rPr>
            </w:pPr>
          </w:p>
        </w:tc>
        <w:tc>
          <w:tcPr>
            <w:tcW w:w="1136"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方正仿宋_GBK" w:hAnsi="Times New Roman" w:eastAsia="方正仿宋_GBK" w:cs="Times New Roman"/>
                <w:b/>
                <w:bCs/>
                <w:sz w:val="22"/>
                <w:szCs w:val="28"/>
              </w:rPr>
            </w:pPr>
          </w:p>
        </w:tc>
        <w:tc>
          <w:tcPr>
            <w:tcW w:w="117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ascii="方正仿宋_GBK" w:hAnsi="Times New Roman" w:eastAsia="方正仿宋_GBK" w:cs="Times New Roman"/>
                <w:b/>
                <w:bCs/>
                <w:sz w:val="22"/>
                <w:szCs w:val="28"/>
              </w:rPr>
            </w:pPr>
          </w:p>
        </w:tc>
      </w:tr>
    </w:tbl>
    <w:p>
      <w:pPr>
        <w:rPr>
          <w:rFonts w:hint="eastAsia" w:eastAsiaTheme="minorEastAsia"/>
          <w:sz w:val="20"/>
          <w:szCs w:val="22"/>
          <w:lang w:eastAsia="zh-CN"/>
        </w:rPr>
      </w:pPr>
      <w:r>
        <w:rPr>
          <w:rFonts w:hint="eastAsia"/>
          <w:sz w:val="20"/>
          <w:szCs w:val="22"/>
          <w:lang w:eastAsia="zh-CN"/>
        </w:rPr>
        <w:t>注：此表作为整改报告附件</w:t>
      </w:r>
    </w:p>
    <w:p>
      <w:pPr>
        <w:rPr>
          <w:sz w:val="20"/>
          <w:szCs w:val="22"/>
        </w:rPr>
      </w:pPr>
    </w:p>
    <w:sectPr>
      <w:pgSz w:w="16838" w:h="11906" w:orient="landscape"/>
      <w:pgMar w:top="1531" w:right="1531" w:bottom="1531" w:left="1531" w:header="851" w:footer="992" w:gutter="0"/>
      <w:cols w:space="720"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Lucida Sans">
    <w:panose1 w:val="020B0602030504020204"/>
    <w:charset w:val="00"/>
    <w:family w:val="swiss"/>
    <w:pitch w:val="default"/>
    <w:sig w:usb0="00000003" w:usb1="00000000" w:usb2="00000000" w:usb3="00000000" w:csb0="20000001"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4NjhlYmNjNDJjNmQyZDdhYzM5ODUyMjU3MTZhMDgifQ=="/>
  </w:docVars>
  <w:rsids>
    <w:rsidRoot w:val="54CF43FF"/>
    <w:rsid w:val="010E3EAB"/>
    <w:rsid w:val="01D15EF1"/>
    <w:rsid w:val="16031B0C"/>
    <w:rsid w:val="177B1C82"/>
    <w:rsid w:val="1BB73E71"/>
    <w:rsid w:val="20FA7179"/>
    <w:rsid w:val="29C52CFE"/>
    <w:rsid w:val="321D581C"/>
    <w:rsid w:val="35E21D00"/>
    <w:rsid w:val="54BC5C9B"/>
    <w:rsid w:val="54CF43FF"/>
    <w:rsid w:val="58A0315F"/>
    <w:rsid w:val="5A9860F8"/>
    <w:rsid w:val="5B373B37"/>
    <w:rsid w:val="65123962"/>
    <w:rsid w:val="68FF7C45"/>
    <w:rsid w:val="6B0D0777"/>
    <w:rsid w:val="7222586F"/>
    <w:rsid w:val="7AA93F9C"/>
    <w:rsid w:val="7DCE01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2</Company>
  <Pages>3</Pages>
  <Words>164</Words>
  <Characters>166</Characters>
  <Lines>0</Lines>
  <Paragraphs>0</Paragraphs>
  <TotalTime>4</TotalTime>
  <ScaleCrop>false</ScaleCrop>
  <LinksUpToDate>false</LinksUpToDate>
  <CharactersWithSpaces>201</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2025-11-27T00:27:00Z</dcterms:created>
  <dc:creator>李秉昌</dc:creator>
  <cp:lastModifiedBy>李秉昌</cp:lastModifiedBy>
  <dcterms:modified xsi:type="dcterms:W3CDTF">2026-02-06T09:15:46Z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KSOTemplateDocerSaveRecord">
    <vt:lpwstr>eyJoZGlkIjoiYzM1MjFmZDhiZTdlZTIyZWQ0OTEyNzQyYzRlNDFkNmUiLCJ1c2VySWQiOiI1NTgxNjMzMDUifQ==</vt:lpwstr>
  </property>
  <property fmtid="{D5CDD505-2E9C-101B-9397-08002B2CF9AE}" pid="4" name="ICV">
    <vt:lpwstr>57259483EFE54E3E903E36F1820C3BFC_13</vt:lpwstr>
  </property>
</Properties>
</file>