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南洲人文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南县档案馆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南县档案馆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对《南洲人文2025》编研、印刷等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按质按量完成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地方人文档案征集数量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完成一批南洲人文史料、照片、实物等征集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完成南洲人文相关史料、红色文化、地方风物资料征集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54F1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23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31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 开放活动场次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人文宣传活动≥1 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举办档案馆开放日，开展档案法治与人文宣传活动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1E4C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B3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人文档案整理规范率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征集档案整理规范、保管安全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全年按时完成各项人文相关工作任务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228F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EB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27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项目工作完成时效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年内全部完成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丰富地方人文馆藏，普及档案文化，弘扬南洲历史文脉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3AF4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A6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97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C8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24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4D9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9E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9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18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8A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C3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198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AB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652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64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FD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47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5F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00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382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C5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南洲人文历史传承效果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有效传承地方历史文化，提升档案文化影响力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丰富地方人文馆藏，普及档案文化，弘扬南洲历史文脉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2C54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9B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B8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档案人文资源利用水平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提升人文档案开发利用与服务能力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为党史、方志、宣传教育提供人文史料支撑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48D4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EF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207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E6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602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250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A4B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A6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52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1B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37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1F08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B9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754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C9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12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 / 单位满意度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满意度≥95%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群众对档案服务满意度达 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6A040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2A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DB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8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08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00A4BEF7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44F64"/>
    <w:rsid w:val="26A03955"/>
    <w:rsid w:val="3F1E0E25"/>
    <w:rsid w:val="575C08B2"/>
    <w:rsid w:val="5CAE55BD"/>
    <w:rsid w:val="7D0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700</Characters>
  <Lines>0</Lines>
  <Paragraphs>0</Paragraphs>
  <TotalTime>17</TotalTime>
  <ScaleCrop>false</ScaleCrop>
  <LinksUpToDate>false</LinksUpToDate>
  <CharactersWithSpaces>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2026-04-08T08:30:00Z</dcterms:created>
  <dc:creator>Administrator</dc:creator>
  <cp:lastModifiedBy>随风而飘</cp:lastModifiedBy>
  <cp:lastPrinted>2026-04-09T07:26:49Z</cp:lastPrinted>
  <dcterms:modified xsi:type="dcterms:W3CDTF">2026-04-09T07:27:00Z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eyJoZGlkIjoiMDhhMTQ1ZmY1MDQwMDM2ZjAyOTEyNDdjOTdhYjUxZDUiLCJ1c2VySWQiOiI0OTEzNDA4MzcifQ==</vt:lpwstr>
  </property>
  <property fmtid="{D5CDD505-2E9C-101B-9397-08002B2CF9AE}" pid="4" name="ICV">
    <vt:lpwstr>474B5A86C8DC463DA6483AC02F0C1C56_12</vt:lpwstr>
  </property>
</Properties>
</file>